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  <w:r>
        <w:rPr>
          <w:rFonts w:ascii="바탕" w:hAnsi="바탕"/>
          <w:color w:val="000000"/>
          <w:sz w:val="18"/>
        </w:rPr>
        <w:t xml:space="preserve"> </w:t>
      </w:r>
      <w:r>
        <w:rPr>
          <w:rFonts w:ascii="굴림" w:hAnsi="굴림" w:eastAsia="굴림"/>
          <w:b/>
          <w:color w:val="000000"/>
          <w:sz w:val="18"/>
        </w:rPr>
        <w:t xml:space="preserve">             믿는 자의 모델이 되는 교회(7) -나의 흐름을 새롭게(행1:1-8)             2/21/2016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성경에 하나님이 쓰시는 사람들은 절대 불가능의 흐름을 절대 가능의 흐름으로 바꾼 사람들이다.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본문의 초대 교회는 모든 것이 불가능할 수 밖에 없는 흐름 속에 있었다. 나라는 수백년간 포로, 속국으로 있었다. 교회는 율법과 위선으로 가득찬 바리새인들, 늘 자리싸움 하는 서기관, 제사장들 같은 교권주의자들, 사두개인들 같은 세속주의자들로 가득 찼다, 그 사이 사단은 세상에 저주와 재앙을 심는 것이다. 시대마다 이 흐름이 같다.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하나님은 이 흐름을 바꾸기 위해서 그리스도, 하나님의 나라, 성령의 능력이라는 답을 주셨다. </w:t>
      </w:r>
      <w:r>
        <w:rPr>
          <w:rFonts w:ascii="바탕" w:hAnsi="바탕" w:eastAsia="바탕"/>
          <w:color w:val="000000"/>
          <w:sz w:val="18"/>
        </w:rPr>
        <w:t xml:space="preserve">핍박을 받아도, 가난해도, 연약해도 상관이 없다. 절대 불가능의 흐름 속에서 절대 가능의 흐름을 타게 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결국은 흐름이다. </w:t>
      </w:r>
      <w:r>
        <w:rPr>
          <w:rFonts w:ascii="바탕" w:hAnsi="바탕" w:eastAsia="바탕"/>
          <w:b/>
          <w:color w:val="000000"/>
          <w:sz w:val="18"/>
        </w:rPr>
        <w:t xml:space="preserve">건강도 흐름이다. </w:t>
      </w:r>
      <w:r>
        <w:rPr>
          <w:rFonts w:ascii="바탕" w:hAnsi="바탕" w:eastAsia="바탕"/>
          <w:color w:val="000000"/>
          <w:sz w:val="18"/>
        </w:rPr>
        <w:t xml:space="preserve">몸의 흐름, 심장의 박동, 발란스, 이런 것들이 깨지만 병이 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 xml:space="preserve">관계도 흐름이다. </w:t>
      </w:r>
      <w:r>
        <w:rPr>
          <w:rFonts w:ascii="바탕" w:hAnsi="바탕" w:eastAsia="바탕"/>
          <w:color w:val="000000"/>
          <w:sz w:val="18"/>
        </w:rPr>
        <w:t xml:space="preserve">성공하는 사람들을 보면 성공할 수 밖에 없는 사람을 만나고, 관계가 편안하다. 그리고 성공할 수 밖에 없는 흐름을 같이 탄다. 실패하는 사람을 보면 항상 그 반대가 되는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</w:rPr>
        <w:t>축복도 흐름이고, 응답도 흐름이다.</w:t>
      </w:r>
      <w:r>
        <w:rPr>
          <w:rFonts w:ascii="바탕" w:hAnsi="바탕" w:eastAsia="바탕"/>
          <w:color w:val="000000"/>
          <w:sz w:val="18"/>
        </w:rPr>
        <w:t xml:space="preserve"> 창3장 문제는 하나님과의 관계가 끊어지고 그 흐름이 막힌 것이다. 그 흐름을 끊어 놓은 것이 사단이고, 원죄다. 이때 창조 때 약속하신 모든 축복의 흐름(창1:28)이 끊긴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이것을 회복하는 것이 구원이다. 롬5:10에 “원수 되었을 때 아들이 죽으심으로 하나님과 화목케 되었다”고 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이제는 회복된 이 관계를 어떻게 누리느냐? 어떻게 하나님이 기뻐하시는 흐름을 타느냐에 달린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그때 인생의 모든 문이 열리는 것이다(응답의 문, 축복의 문, 전도의 문, 선교의 문). 내 인생 속에 이 흐름이 있어야 한다. 그래야 짧은 한 인생, 의미 있는 인생을 살고, 행복한 인생을 살다가 가는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1. 그리스도 안에서 내 근본 운명부터 바뀐 사실에 완전히 결론내야 한다(행1:1).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운명은 불신자가 쓰는 단어다. 분명히 그들이 말하는 실패할 수 밖에 없는 운명이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하나님 떠난 인생, 그 안에 다른 영이 역사하는 것이다. </w:t>
      </w:r>
      <w:r>
        <w:rPr>
          <w:rFonts w:ascii="바탕" w:hAnsi="바탕" w:eastAsia="바탕"/>
          <w:color w:val="000000"/>
          <w:sz w:val="18"/>
        </w:rPr>
        <w:t>그 귀신을 섬겨 주어야 한다. 그래서 굿, 주술, 각종의     종교 의식을 하는 것이다. 뉴에이지가 결국 사단 숭배를 하는 것이다(미국의 세도나가 사단 숭배자들의 본부)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이해할 수 없는 영적인 저주와 재앙들이 세상에 가득 차고 있는 것이다(요10:10 “죽이고 멸망시키러 온 자”)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그러면서 사람들은 불안한 것이다. </w:t>
      </w:r>
      <w:r>
        <w:rPr>
          <w:rFonts w:ascii="바탕" w:hAnsi="바탕" w:eastAsia="바탕"/>
          <w:color w:val="000000"/>
          <w:sz w:val="18"/>
        </w:rPr>
        <w:t xml:space="preserve">과거에 대한 죄의식, 현재에 대한 답답함, 미래에 대한 불안에 살고 있다.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특히 내세에 관해서 모든 종교가 틀린 답을 주고 있다. 선행과 종교적 고행 강조하고, 윤회설까지 만들었다.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우울증, 공황 장애, 사이코 패스, 세상은 완전히 정신 병동이 될 수 밖에 없는 것이다.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2) 그리스도가 이 저주와 재앙에 빠질 수 밖에 없는 운명을 바꾼 것이다. 이것이 하나님의 절대 목표다. </w:t>
      </w:r>
    </w:p>
    <w:p>
      <w:pPr>
        <w:pStyle w:val="16"/>
        <w:rPr>
          <w:rFonts w:ascii="바탕" w:hAnsi="바탕" w:eastAsia="바탕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①</w:t>
      </w:r>
      <w:r>
        <w:rPr>
          <w:rFonts w:ascii="바탕" w:hAnsi="바탕" w:eastAsia="바탕"/>
          <w:b/>
          <w:color w:val="000000"/>
          <w:sz w:val="18"/>
        </w:rPr>
        <w:t xml:space="preserve"> 롬8:1-2대로 “다시 정죄함이 없고, 생명의 성령의 법이 죄와 사망의 법에서 우리를 해방시킨”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반대로 말하면 더 이상 마귀에게 속한 자, 당할 자가 아니다. 하나님의 축복을 누릴 하나님의 자녀다(엡1:3-5)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 과거에, 내 가문에, 내 민족에 어떤 문제가 있었든지, 아니 다시 비슷한 문제가 와도 축복을 누릴 사람이다.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대물림, 우상 숭배하는 불신자 얘기다. 하나님을 사랑하는 자는 천대까지 은혜를 주신다는 언약 잡으라(출20:6)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b/>
          <w:color w:val="000000"/>
          <w:sz w:val="18"/>
        </w:rPr>
        <w:t>②</w:t>
      </w:r>
      <w:r>
        <w:rPr>
          <w:rFonts w:ascii="바탕" w:hAnsi="바탕" w:eastAsia="바탕"/>
          <w:b/>
          <w:color w:val="000000"/>
          <w:sz w:val="18"/>
        </w:rPr>
        <w:t xml:space="preserve"> 마음의 눌림, 고통, 외로움, 그것 때문에 주님이 영원히 나와 함께 하신다(임마누엘). 무엇도 두려워할 이유없다</w:t>
      </w:r>
      <w:r>
        <w:rPr>
          <w:rFonts w:ascii="바탕" w:hAnsi="바탕"/>
          <w:color w:val="000000"/>
          <w:sz w:val="18"/>
        </w:rPr>
        <w:t>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질병과 연약함, 사나 죽으나 주의 것이다(롬14:8). 약할 때 그 분의 능력이 더 강해지는 것이다(고후12:10)  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3) 요19:30 “그리스도께서 다 끝냈다”, 이 결론이 나야 한다. 갈보리를 체험하라는 말이 이것이다.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어떤 문제, 갈등이 와도 문제 아니다. 완전히 각인시켜야 한다. 모는 불신앙, 염려, 갈등, 다툼을 버리라.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“꼭 이래야 된다, 저래야 된다”가 아니다. 그리스도 진리 외에는 이래도 좋고 저래도 좋은 것이 복음 각인이다.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그렇지 않으면 모든 것이 상처가 되고, 시비가 되고, 싸움이 되고, 스트레스가 되고, 사단 통로가 되는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2. 이제는 내 근본 배경, 곧 하늘의 배경을 누리는 삶이 뿌리를 내려야 한다(행1:3).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실패하고 안 될 수 밖에 없는 흐름은 끝난 것이다. 이제는 새로운 축복을 누리는 흐름이 뿌리를 내려야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이미 구원받은 순간 하나님의 나라가 내 안에 임한 것이다. 하늘의 배경을 가진 자가 된 것이다(빌3:20).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잠시라도 위엣 것을 바라보고, 하늘의 것을 바라보면서 영적으로 행복한 시간을 만들라. 뿌리 내리게 된다.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예배 전에 일찍 와서 기도하면서 누리고, 예배 드리면서 누리고, 돌아가서도 다시 말씀 묵상하면서 누리라.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하루에 단 한번 만이라도 정시 기도로 누리라. 정시 기도는 내 인생의 영적 흐름(영성)을 강하게 하는 것이다.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사단은 순간 순간 여러 문제, 사건을 통해서 나를 속이려고 한다. 그래서 24시 기도를 하는 것이다(벧전5:8-9)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이때 보이는 것이 이 땅에서의 나의 절대 사명이다. 하나님이 원하시고 기뻐하시는 일이 보이는 것이다.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하나님과 흐름이 통하는 사람, 그 분이 원하시는 자리에, 그 분이 원하시는 장소에, 그 분의 시간표에 내가         있다. 내가 왜 미국에 사는가? 지금 왜 내게 문제가 왔는가? 이 하나님의 절대 시간표에 서게 하려는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어려운 것이 아니다. 세가지 포인트를 가지고 하면 된다(당연성, 필연성, 절대성)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당연한 일이 보인다(당연성). 꼭 필요한 일이 보인다(필연성). 하지 않으면 안 되는 일이 보인다(절대성)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3. 이때 체험되는 비밀이 성령의 능력이다(행1:8). 절대 불가능을 절대 가능의 흐름으로 바꾸는 마지막 비밀이다.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그 분의 은혜, 은사(달란트). 능력을 붙잡고 나를 참으로 헌신할 수 있게 된다. 그것을 절대 헌신이라고 한다.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 xml:space="preserve">1) 흑암 세력으로 말미암아 시작된 이 땅의 저주와 재앙의 흐름을 바꾸는 일에 헌신하게 된다.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내가 있는 자리에서, 내가 가는 자리에서 계속 그리스도의 이름과 성령의 능력을 붙잡고 흑암 꺽으라(마12:28)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내 가정, 직장, 교회의 축복과 응답의 흐름을 막는 사단의 권세를 꺽는 파수꾼이 되는 것이다(굴뚝 뚫는 사람)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2) 하나님의 절대적인 역사가 일어날 수 밖에 없다(행2:1-42)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분명히 하나님의 절대적인 문이 열리고(15개국 다민족), 절대적 만남이 이루어지고(3천 제자), 절대적인           지교회가 열리고(모든 집이 지교회), 절대적인 응답이 계속되는 것이다(“날마다 구원받는 자들을 더하게”)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반드시 우리 인생이 하나님의 소원인 전도와 선교의 흐름을 타게 되어 있다. 진짜 경제 축복은 이때 온다. </w:t>
      </w:r>
    </w:p>
    <w:p>
      <w:pPr>
        <w:pStyle w:val="16"/>
        <w:rPr>
          <w:rFonts w:ascii="굴림" w:hAnsi="굴림" w:eastAsia="굴림"/>
          <w:b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/>
          <w:b/>
          <w:color w:val="000000"/>
          <w:sz w:val="18"/>
        </w:rPr>
        <w:t xml:space="preserve">3) </w:t>
      </w:r>
      <w:r>
        <w:rPr>
          <w:rFonts w:ascii="굴림" w:hAnsi="굴림" w:eastAsia="굴림"/>
          <w:b/>
          <w:color w:val="000000"/>
          <w:sz w:val="18"/>
        </w:rPr>
        <w:t>부족하고 무능한 나를 통해서 위대한 일이 시작된다. 재창조의 역사다(구두수선공 윌리암캐리 선교의 아버지로)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   우리를 통해서 시대의 흐름, 문화를 바꾸는 역사가 일어나는 것이다.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</w:rPr>
        <w:t xml:space="preserve">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</w:rPr>
        <w:t>결론-</w:t>
      </w:r>
      <w:r>
        <w:rPr>
          <w:rFonts w:ascii="바탕" w:hAnsi="바탕" w:eastAsia="바탕"/>
          <w:color w:val="000000"/>
          <w:sz w:val="18"/>
        </w:rPr>
        <w:t>우리는 하나님의 절대적 축복을 누릴 수 밖에 없는 흐름 속에 있다. 이제는 그 흐름을 막는 일을 하지 마라.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그리스도로 끝났다. 하나님이 기뻐하시는 생각으로 바꾸라. 하늘 배경을 누리면서 혼자서 행복한 흐름을 만들라.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</w:rPr>
        <w:t xml:space="preserve">내 가정과 직장과 내 나라와 이 시대의 흐름을 바꿀 영적 파수꾼의 자리에 서라. 흐름을 새롭게 하기를 축원한다.   </w:t>
      </w:r>
    </w:p>
    <w:p>
      <w:pPr>
        <w:pStyle w:val="16"/>
        <w:rPr>
          <w:rFonts w:ascii="바탕" w:hAnsi="바탕" w:eastAsia="바탕"/>
          <w:color w:val="000000"/>
          <w:sz w:val="18"/>
        </w:rPr>
        <w:widowControl w:val="off"/>
        <w:snapToGrid/>
        <w:spacing w:line="288" w:lineRule="auto"/>
        <w:ind w:right="38"/>
        <w:wordWrap w:val="1"/>
      </w:pPr>
    </w:p>
    <w:p>
      <w:pPr>
        <w:pStyle w:val="14"/>
        <w:rPr/>
        <w:widowControl w:val="off"/>
        <w:spacing w:line="288" w:lineRule="auto"/>
        <w:ind w:left="0" w:right="38" w:firstLine="0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한양신명조" w:hAnsi="한양신명조" w:eastAsia="한양신명조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고딕" w:hAnsi="고딕" w:eastAsia="고딕"/>
      <w:color w:val="000000"/>
      <w:sz w:val="28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2016-02-21T02:32:59.386</dcterms:modified>
</cp:coreProperties>
</file>