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Default Extension="rels" ContentType="application/vnd.openxmlformats-package.relationships+xml"/>
  <Default Extension="xml" ContentType="application/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_top" w:name="_top"/>
    <w:bookmarkEnd w:id="_top"/>
    <w:p>
      <w:pPr>
        <w:pStyle w:val="16"/>
        <w:rPr>
          <w:rFonts w:ascii="굴림" w:hAnsi="굴림" w:eastAsia="굴림"/>
          <w:b/>
          <w:color w:val="000000"/>
          <w:sz w:val="18"/>
          <w:shd w:val="clear" w:color="000000" w:fill="ffffff"/>
        </w:rPr>
        <w:widowControl w:val="off"/>
        <w:snapToGrid/>
        <w:spacing w:line="288" w:lineRule="auto"/>
        <w:ind w:right="38"/>
        <w:wordWrap w:val="1"/>
      </w:pPr>
      <w:r>
        <w:rPr>
          <w:rFonts w:ascii="바탕" w:hAnsi="바탕"/>
          <w:color w:val="000000"/>
          <w:sz w:val="18"/>
          <w:shd w:val="clear" w:color="000000" w:fill="ffffff"/>
        </w:rPr>
        <w:t xml:space="preserve">   </w:t>
      </w:r>
      <w:r>
        <w:rPr>
          <w:rFonts w:ascii="바탕" w:hAnsi="바탕"/>
          <w:color w:val="000000"/>
          <w:sz w:val="18"/>
          <w:shd w:val="clear" w:color="000000" w:fill="ffffff"/>
        </w:rPr>
        <w:t xml:space="preserve">   </w:t>
      </w:r>
      <w:r>
        <w:rPr>
          <w:rFonts w:ascii="굴림" w:hAnsi="굴림" w:eastAsia="굴림"/>
          <w:b/>
          <w:color w:val="000000"/>
          <w:sz w:val="18"/>
          <w:shd w:val="clear" w:color="000000" w:fill="ffffff"/>
        </w:rPr>
        <w:t xml:space="preserve">   RUTC 운동의 모델이 되는 교회(5) - 나의 선교와 세계복음화(행1:6-8)            1/29/2017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예수님이 승천하시기 전에 제자들을 모아놓고 선교의 축복에 관한 언약을 주신다. 마28:18-20에는 “가서 모든 족속으로 제자를 삼으라”는 했다. “모든 족속”은 꼭 어디로 멀리 가지 않아도 할 수 있는 다민족 사역이다. 세계에서 다민족이 가장 많이 모여 사는 미국에서 가장 잘해야 하는 사역이 이것이다. 오늘 읽은 행1:8에는 “성령이 임하면 나의 권능을 받고 땅끝까지 이르러 내 증인이 되리라”고 약속하셨다. “땅끝”은 영적인 다른 의미도 있지만 우리가 찾아 가야 하는 장소이다. 두가지 다 우리가 꼭 놓치지 않아야 할 선교에 대한 언약이다. 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주님은 왜 이 약속을 마지막에 주셨을까? 그만큼 중요한 미션이고, 결론적으로 붙잡아야 할 축복이기 때문이다. 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1. 잘 알겠지만 선교가 어떤 의미인줄을 다시 확인해야 한다. 적어도 세가지 의미는 꼭 붙잡으라.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1) 선교는 아들을 죽여서라도 인생을 구원하고자 했던 하나님의 마음이고, 하나님의 소원이다(요3:16)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하나님의 형상대로 지음 받아 하나님이 보시기에 좋았던 첫 인생이었다. 아담이 마귀에게 속아 하나님을 떠        남으로 인간은 원하든 원하지 않든 끝없는 죄와 저주와 운명과 지옥 고통 속에 살게 된 것이다(창3장 사건).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분명한 것은 아무리 악한 자라도 원래 인생은 하나님 형상을 가지고 있었던 것이다. 그것을 잃어버린 것이다. </w:t>
      </w:r>
    </w:p>
    <w:p>
      <w:pPr>
        <w:pStyle w:val="17"/>
        <w:rPr>
          <w:rFonts w:ascii="바탕" w:hAnsi="바탕" w:eastAsia="바탕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부모가 나를 통해 태어나고, 나를 닮은 모습으로 태어난 자식을 포기할 수 없었던 것과 같다</w:t>
      </w:r>
      <w:r>
        <w:rPr>
          <w:rFonts w:ascii="바탕" w:hAnsi="바탕" w:eastAsia="바탕"/>
          <w:color w:val="000000"/>
          <w:u w:val="none"/>
          <w:shd w:val="clear" w:color="000000" w:fill="ffffff"/>
        </w:rPr>
        <w:t xml:space="preserve">(선교의 당연성)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인생이 저주와 멸망에 빠지도록 포기할 수 없는 하나님의 마음을 가지고 전 세계로 가는 것이 선교이다.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2) 전 세계 모든 민족과 나라가 서로 미워하며, 전쟁하지 않고 평화롭게 살게 만드는 것이 선교다.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/>
          <w:color w:val="000000"/>
          <w:u w:val="none"/>
          <w:shd w:val="clear" w:color="000000" w:fill="ffffff"/>
        </w:rPr>
        <w:t>①</w:t>
      </w:r>
      <w:r>
        <w:rPr>
          <w:rFonts w:ascii="바탕" w:hAnsi="바탕" w:eastAsia="바탕"/>
          <w:color w:val="000000"/>
          <w:u w:val="none"/>
          <w:shd w:val="clear" w:color="000000" w:fill="ffffff"/>
        </w:rPr>
        <w:t xml:space="preserve"> 세상 모든 민족이 원래 하나였다.</w:t>
      </w: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창11장의 바벨탑 사건으로 인해 민족과 나라가 나누어지고, 분쟁과 전쟁이 시     작된 것이다. 그것이 마귀 작품이다. 마24:7에 보면 마지막 때에 이 마귀가 더 악한 일을 해서 민족이 민족을,     나라가 나라를 대적하고 죽이는 일이 계속 될 것이라고 했다.</w:t>
      </w:r>
    </w:p>
    <w:p>
      <w:pPr>
        <w:pStyle w:val="17"/>
        <w:rPr>
          <w:rFonts w:ascii="바탕" w:hAnsi="바탕" w:eastAsia="바탕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/>
          <w:color w:val="000000"/>
          <w:u w:val="none"/>
          <w:shd w:val="clear" w:color="000000" w:fill="ffffff"/>
        </w:rPr>
        <w:t>②</w:t>
      </w:r>
      <w:r>
        <w:rPr>
          <w:rFonts w:ascii="바탕" w:hAnsi="바탕" w:eastAsia="바탕"/>
          <w:color w:val="000000"/>
          <w:u w:val="none"/>
          <w:shd w:val="clear" w:color="000000" w:fill="ffffff"/>
        </w:rPr>
        <w:t xml:space="preserve"> 이 인생을 원래대로 하나가 되어 서로 평화하고 살 수 있도록 길이 되어주신 분이 그리스도다(요14:6)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하나님의 아들이신 그리스도를 영접할 때 하나님의 영이 함께 하는 것이다. 하나님 나라의 한 백성, 한 자녀들     이 되는 것이다. 늘 자기 욕심으로 인해 분쟁하고, 전쟁하게 하는 사탄의 역사가 깨지는 것이다(하나님 나라).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전 세계 모든 민족이 평화롭게 살 수 있는 길은 정치인, 외교관이 하는 것이 아니다. 오히려 반대다. 각각 자기     민족과 나라 입장에서 일하다 보니 더 문제가 된다. 모든 민족이 그리스도 안에서 하나 되게 하는 것이 선교다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선교는 어떤 정치인, 외교관, 군인도 할 수 없는 가장 필연적인 일이다</w:t>
      </w:r>
      <w:r>
        <w:rPr>
          <w:rFonts w:ascii="바탕" w:hAnsi="바탕" w:eastAsia="바탕"/>
          <w:color w:val="000000"/>
          <w:u w:val="none"/>
          <w:shd w:val="clear" w:color="000000" w:fill="ffffff"/>
        </w:rPr>
        <w:t>(선교의 필연성)</w:t>
      </w:r>
      <w:r>
        <w:rPr>
          <w:rFonts w:ascii="바탕" w:hAnsi="바탕"/>
          <w:b w:val="0"/>
          <w:color w:val="000000"/>
          <w:u w:val="none"/>
          <w:shd w:val="clear" w:color="000000" w:fill="ffffff"/>
        </w:rPr>
        <w:t xml:space="preserve"> 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기독교가 들어가 군대를 앞세워 현지인들을 죽이고, 노예를 삼고, 식민지를 만든 것은 틀린 선교를 한 것이다.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3) 거기에 쓰임 받을 한 사람의 선교사가 중요한 것이다. 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개인은 운명, 저주, 지옥 권세에서 해방 받게 하고, 백성과 나라는 하나가 되게 만드는 것이다.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다른 길을 없다. 그리스도 한 분이다(행4:12). 다른 힘으로는 안 된다. 오직 성령의 능력이다(행1:8) </w:t>
      </w:r>
    </w:p>
    <w:p>
      <w:pPr>
        <w:pStyle w:val="17"/>
        <w:rPr>
          <w:rFonts w:ascii="바탕" w:hAnsi="바탕" w:eastAsia="바탕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이 그리스도를 정확히 전해주고, 성령의 능력을 누리는 한 사람의 선교사만 있어도 된다</w:t>
      </w:r>
      <w:r>
        <w:rPr>
          <w:rFonts w:ascii="바탕" w:hAnsi="바탕" w:eastAsia="바탕"/>
          <w:color w:val="000000"/>
          <w:u w:val="none"/>
          <w:shd w:val="clear" w:color="000000" w:fill="ffffff"/>
        </w:rPr>
        <w:t xml:space="preserve">(선교의 절대성)   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/>
          <w:color w:val="000000"/>
          <w:u w:val="none"/>
          <w:shd w:val="clear" w:color="000000" w:fill="ffffff"/>
        </w:rPr>
        <w:t>①</w:t>
      </w:r>
      <w:r>
        <w:rPr>
          <w:rFonts w:ascii="바탕" w:hAnsi="바탕" w:eastAsia="바탕"/>
          <w:color w:val="000000"/>
          <w:u w:val="none"/>
          <w:shd w:val="clear" w:color="000000" w:fill="ffffff"/>
        </w:rPr>
        <w:t xml:space="preserve"> 노예로 간 요셉 한 사람이 그 선교사의 역할을 한 것이다.</w:t>
      </w: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택함 받은 이스라엘 뿐 아니라 전 애굽을 살렸다.</w:t>
      </w:r>
    </w:p>
    <w:p>
      <w:pPr>
        <w:pStyle w:val="17"/>
        <w:rPr>
          <w:rFonts w:ascii="바탕" w:hAnsi="바탕" w:eastAsia="바탕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/>
          <w:color w:val="000000"/>
          <w:u w:val="none"/>
          <w:shd w:val="clear" w:color="000000" w:fill="ffffff"/>
        </w:rPr>
        <w:t>②</w:t>
      </w:r>
      <w:r>
        <w:rPr>
          <w:rFonts w:ascii="바탕" w:hAnsi="바탕" w:eastAsia="바탕"/>
          <w:color w:val="000000"/>
          <w:u w:val="none"/>
          <w:shd w:val="clear" w:color="000000" w:fill="ffffff"/>
        </w:rPr>
        <w:t xml:space="preserve"> 성령의 인도를 받을 줄 아는 빌립 한 사람 때문에 에디오피아와 전 아프리카에 복음이 전해질 수 있었다. </w:t>
      </w:r>
    </w:p>
    <w:p>
      <w:pPr>
        <w:pStyle w:val="17"/>
        <w:rPr>
          <w:rFonts w:ascii="바탕" w:hAnsi="바탕" w:eastAsia="바탕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/>
          <w:color w:val="000000"/>
          <w:u w:val="none"/>
          <w:shd w:val="clear" w:color="000000" w:fill="ffffff"/>
        </w:rPr>
        <w:t>③</w:t>
      </w:r>
      <w:r>
        <w:rPr>
          <w:rFonts w:ascii="바탕" w:hAnsi="바탕" w:eastAsia="바탕"/>
          <w:color w:val="000000"/>
          <w:u w:val="none"/>
          <w:shd w:val="clear" w:color="000000" w:fill="ffffff"/>
        </w:rPr>
        <w:t xml:space="preserve"> 갈릴리 출신의 어부들이었던 11제자들을 통해 전 세계 모든 민족에 이 복음이 전해지게 된 것이다.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그 한 사람의 선교사가 되고, 그들을 돕는 지원자가 되라는 것이다. 내 자리에서도 다민족을 만나 선교할 수 있     다. 자기 것을 내려놓고 내가 갈 수 없는 곳을 가는 선교사가 있다면 기도로, 물질로 함께 할 수 있다.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성령으로 같이 가는 것이고, 같은 응답과 축복을 누리는 것이다. 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2. 이제는 나의 선교를 찾으라.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1) 나를 사랑하시고, 나를 위해 죽으시고, 지금 나와 함께 하신 그 분이 나의 오직이 되게 만들라(내 안의 선교).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 xml:space="preserve"> </w:t>
      </w: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선교는 처음부터 하나님의 마음이고, 하나님의 소원이다. 그 분의 마음으로 채워지지 않으면 해도 문제가 된다. 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/>
          <w:color w:val="000000"/>
          <w:u w:val="none"/>
          <w:shd w:val="clear" w:color="000000" w:fill="ffffff"/>
        </w:rPr>
        <w:t>①</w:t>
      </w:r>
      <w:r>
        <w:rPr>
          <w:rFonts w:ascii="바탕" w:hAnsi="바탕" w:eastAsia="바탕"/>
          <w:color w:val="000000"/>
          <w:u w:val="none"/>
          <w:shd w:val="clear" w:color="000000" w:fill="ffffff"/>
        </w:rPr>
        <w:t xml:space="preserve"> 구원 받은 우리는 조금만, 잠깐 이라도 그 분의 십자가를 묵상하고, 집중해보라. </w:t>
      </w: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>나를 향하신 하나님의 사랑이     깨달아지지 않고는 절대로 선교할 수 없다. 내 안에 하나님의 사랑이 없는데 무엇을 나누어 줄 것인가?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선교, 그리스도를 통해 보여주신 하나님의 사랑이 깨달아지고, 그 분의 능력이 역사할 때만 가능해지는 것이다.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/>
          <w:color w:val="000000"/>
          <w:u w:val="none"/>
          <w:shd w:val="clear" w:color="000000" w:fill="ffffff"/>
        </w:rPr>
        <w:t>②</w:t>
      </w:r>
      <w:r>
        <w:rPr>
          <w:rFonts w:ascii="바탕" w:hAnsi="바탕" w:eastAsia="바탕"/>
          <w:color w:val="000000"/>
          <w:u w:val="none"/>
          <w:shd w:val="clear" w:color="000000" w:fill="ffffff"/>
        </w:rPr>
        <w:t xml:space="preserve"> 돈이 없어서 선교를 못하고, 돈이 있어서 선교를 하는 것이 아니다. </w:t>
      </w: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>이 참된 사랑과 능력을 체험하고 누리지 못     하면 그 돈의 노예가 되든지 허무하고, 외로워진다. 그것도 없을 때는 더 이기적이 될 수 있다. 그나마 있는 것     하나라도 안 뺏기려고 몸부림치며 사는 것이다. 그런 성도에게 선교는 나하고는 먼 얘기가 되는 것이다(아주 부     자였던 진젠돌프와 아주 가난했던 어린 소년 리빙스턴이 선교에 헌신한 계기가 된 일화)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2) 내가 있는 자리에서 참된 선교(하나님의 나라)가 이루어지도록 기도하라(내 현장에서의 선교)  </w:t>
      </w:r>
    </w:p>
    <w:p>
      <w:pPr>
        <w:pStyle w:val="17"/>
        <w:rPr>
          <w:rFonts w:ascii="바탕" w:hAnsi="바탕" w:eastAsia="바탕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/>
          <w:color w:val="000000"/>
          <w:u w:val="none"/>
          <w:shd w:val="clear" w:color="000000" w:fill="ffffff"/>
        </w:rPr>
        <w:t>①</w:t>
      </w:r>
      <w:r>
        <w:rPr>
          <w:rFonts w:ascii="바탕" w:hAnsi="바탕" w:eastAsia="바탕"/>
          <w:color w:val="000000"/>
          <w:u w:val="none"/>
          <w:shd w:val="clear" w:color="000000" w:fill="ffffff"/>
        </w:rPr>
        <w:t xml:space="preserve"> 내 현장에 분명히 저주, 운명, 사단, 지옥 권세 아래 살아날 구원받을 영혼들이 준비되어 있다(행13:48).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늘 그 생각을 하며 살고, 그 눈이 열리도록 기도해보라. 전도를 가로막는 흑암이 꺽이고, 하나님의 나라가 임하     도록 기도를 하라. 어느날 전도 문만 열리는 것이 아니다. 모든 문이 열리는 것이다(계3:7-8)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/>
          <w:color w:val="000000"/>
          <w:u w:val="none"/>
          <w:shd w:val="clear" w:color="000000" w:fill="ffffff"/>
        </w:rPr>
        <w:t>②</w:t>
      </w:r>
      <w:r>
        <w:rPr>
          <w:rFonts w:ascii="바탕" w:hAnsi="바탕" w:eastAsia="바탕"/>
          <w:color w:val="000000"/>
          <w:u w:val="none"/>
          <w:shd w:val="clear" w:color="000000" w:fill="ffffff"/>
        </w:rPr>
        <w:t xml:space="preserve"> 특히 다민족에서 찾아내라. </w:t>
      </w: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>그것이 선교의 시작이다. 최초로 선교사를 파송한 안디옥교회가 그렇게 세워졌다.       다 유대인들에게만 복음을 전하는데, 헬라인에게 복음을 전한 그들을 기뻐하고 축복하신 것이다(행11:20)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3) 실제적으로 선교지와 선교사를 돕고, 미래 선교사를 키울 계획을 하고 실천해보라(나의 땅끝 선교)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그리스도의 사랑을 체험하고 구원받은 우리는 가는 선교사가 되든지 보내는 선교사가 되든지 둘 중의 하나다.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/>
          <w:color w:val="000000"/>
          <w:u w:val="none"/>
          <w:shd w:val="clear" w:color="000000" w:fill="ffffff"/>
        </w:rPr>
        <w:t>①</w:t>
      </w:r>
      <w:r>
        <w:rPr>
          <w:rFonts w:ascii="바탕" w:hAnsi="바탕" w:eastAsia="바탕"/>
          <w:color w:val="000000"/>
          <w:u w:val="none"/>
          <w:shd w:val="clear" w:color="000000" w:fill="ffffff"/>
        </w:rPr>
        <w:t xml:space="preserve"> 내가 나의 필요을 절약하고 정성껏 모은 선교 헌금이 선교지의 선교사의 힘을 보태고 하나님이 기뻐하는 선교     를 위해 쓰여지게 만드는 것이다. </w:t>
      </w: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나를 위해서는 막 쓰고 진짜 헌금해야 할 때는 돈이 없다면 실패하는 것이다.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/>
          <w:color w:val="000000"/>
          <w:u w:val="none"/>
          <w:shd w:val="clear" w:color="000000" w:fill="ffffff"/>
        </w:rPr>
        <w:t>②</w:t>
      </w:r>
      <w:r>
        <w:rPr>
          <w:rFonts w:ascii="바탕" w:hAnsi="바탕" w:eastAsia="바탕"/>
          <w:color w:val="000000"/>
          <w:u w:val="none"/>
          <w:shd w:val="clear" w:color="000000" w:fill="ffffff"/>
        </w:rPr>
        <w:t xml:space="preserve"> 물질의 십일조를 드리듯이 나의 시간의 작은 일부를 선교지에서 보낼 계획도 해보라. </w:t>
      </w: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>신혼 여행을 선교지로 가     고, 휴가를 모아 선교지로 가는 사람도 있다(단기 선교, 기능을 가지고 하는 중단기 선교)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/>
          <w:color w:val="000000"/>
          <w:u w:val="none"/>
          <w:shd w:val="clear" w:color="000000" w:fill="ffffff"/>
        </w:rPr>
        <w:t>③</w:t>
      </w:r>
      <w:r>
        <w:rPr>
          <w:rFonts w:ascii="바탕" w:hAnsi="바탕" w:eastAsia="바탕"/>
          <w:color w:val="000000"/>
          <w:u w:val="none"/>
          <w:shd w:val="clear" w:color="000000" w:fill="ffffff"/>
        </w:rPr>
        <w:t xml:space="preserve"> 마지막 중요한 것은 미래 선교사를 키우는 일이다. </w:t>
      </w: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자녀 교육을 할 때 모든 민족을 향한 선교를 가르치는 것은     하나님의 마음을 심어주는 동시에 세계를 가슴에 품는 세계화된 그릇으로 만드는 길이다.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하나님이 렘넌트들을 여러 가지 어려움과 문제를 통해 전부 세계로, 열방으로 보내신 이유다(시57:9-11)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/>
          <w:b w:val="0"/>
          <w:color w:val="000000"/>
          <w:u w:val="none"/>
          <w:shd w:val="clear" w:color="000000" w:fill="ffffff"/>
        </w:rPr>
        <w:t xml:space="preserve">         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결론-</w:t>
      </w: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가서 모든 족속으로 제자를 삼고, 땅끝까지 이르러 증인이 되리라고 하신 그 주님의 마지막 언약이 내가 누릴 언약과 축복이 되기를 바란다. 나의 선교를 찾아서 하나님의 소원 속에 동행하는 성도들이 되기를 축원한다. </w:t>
      </w:r>
    </w:p>
    <w:sectPr>
      <w:endnotePr>
        <w:pos w:val="docEnd"/>
        <w:numFmt w:val="decimal"/>
        <w:numRestart w:val="continuous"/>
      </w:endnotePr>
      <w:footnotePr>
        <w:numFmt w:val="decimal"/>
        <w:numRestart w:val="continuous"/>
      </w:footnotePr>
      <w:pgSz w:w="13039" w:h="17405"/>
      <w:pgMar w:top="850" w:right="1701" w:bottom="454" w:left="1701" w:header="0" w:footer="113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4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5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6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</w:abstract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200"/>
  <w:bordersDoNotSurroundHeader/>
  <w:stylePaneFormatFilter w:val="0001"/>
  <w:bordersDoNotSurroundFooter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바탕" w:hAnsi="바탕" w:eastAsia="바탕"/>
      <w:color w:val="000000"/>
      <w:sz w:val="20"/>
      <w:shd w:val="clear" w:color="000000" w:fill="ffffff"/>
    </w:rPr>
  </w:style>
  <w:style w:type="paragraph" w:styleId="1">
    <w:name w:val="본문"/>
    <w:uiPriority w:val="1"/>
    <w:pPr>
      <w:widowControl w:val="off"/>
      <w:autoSpaceDE w:val="off"/>
      <w:autoSpaceDN w:val="off"/>
      <w:snapToGrid w:val="off"/>
      <w:spacing w:before="0" w:after="0" w:line="384" w:lineRule="auto"/>
      <w:ind w:left="300" w:right="0" w:firstLine="0"/>
      <w:jc w:val="both"/>
      <w:textAlignment w:val="baseline"/>
      <w:wordWrap w:val="0"/>
    </w:pPr>
    <w:rPr>
      <w:rFonts w:ascii="바탕" w:hAnsi="바탕" w:eastAsia="바탕"/>
      <w:color w:val="000000"/>
      <w:sz w:val="20"/>
    </w:rPr>
  </w:style>
  <w:style w:type="paragraph" w:styleId="2">
    <w:name w:val="개요 1"/>
    <w:uiPriority w:val="2"/>
    <w:pPr>
      <w:widowControl w:val="off"/>
      <w:autoSpaceDE w:val="off"/>
      <w:autoSpaceDN w:val="off"/>
      <w:snapToGrid w:val="off"/>
      <w:spacing w:before="0" w:after="0" w:line="384" w:lineRule="auto"/>
      <w:ind w:left="200" w:right="0" w:firstLine="0"/>
      <w:jc w:val="both"/>
      <w:textAlignment w:val="baseline"/>
      <w:outlineLvl w:val="0"/>
      <w:numPr>
        <w:numId w:val="202"/>
        <w:ilvl w:val="0"/>
      </w:numPr>
      <w:wordWrap w:val="0"/>
    </w:pPr>
    <w:rPr>
      <w:rFonts w:ascii="바탕" w:hAnsi="바탕" w:eastAsia="바탕"/>
      <w:color w:val="000000"/>
      <w:sz w:val="20"/>
    </w:rPr>
  </w:style>
  <w:style w:type="paragraph" w:styleId="3">
    <w:name w:val="개요 2"/>
    <w:uiPriority w:val="3"/>
    <w:pPr>
      <w:widowControl w:val="off"/>
      <w:autoSpaceDE w:val="off"/>
      <w:autoSpaceDN w:val="off"/>
      <w:snapToGrid w:val="off"/>
      <w:spacing w:before="0" w:after="0" w:line="384" w:lineRule="auto"/>
      <w:ind w:left="400" w:right="0" w:firstLine="0"/>
      <w:jc w:val="both"/>
      <w:textAlignment w:val="baseline"/>
      <w:outlineLvl w:val="1"/>
      <w:numPr>
        <w:numId w:val="203"/>
        <w:ilvl w:val="1"/>
      </w:numPr>
      <w:wordWrap w:val="0"/>
    </w:pPr>
    <w:rPr>
      <w:rFonts w:ascii="바탕" w:hAnsi="바탕" w:eastAsia="바탕"/>
      <w:color w:val="000000"/>
      <w:sz w:val="20"/>
    </w:rPr>
  </w:style>
  <w:style w:type="paragraph" w:styleId="4">
    <w:name w:val="개요 3"/>
    <w:uiPriority w:val="4"/>
    <w:pPr>
      <w:widowControl w:val="off"/>
      <w:autoSpaceDE w:val="off"/>
      <w:autoSpaceDN w:val="off"/>
      <w:snapToGrid w:val="off"/>
      <w:spacing w:before="0" w:after="0" w:line="384" w:lineRule="auto"/>
      <w:ind w:left="600" w:right="0" w:firstLine="0"/>
      <w:jc w:val="both"/>
      <w:textAlignment w:val="baseline"/>
      <w:outlineLvl w:val="2"/>
      <w:numPr>
        <w:numId w:val="204"/>
        <w:ilvl w:val="2"/>
      </w:numPr>
      <w:wordWrap w:val="0"/>
    </w:pPr>
    <w:rPr>
      <w:rFonts w:ascii="바탕" w:hAnsi="바탕" w:eastAsia="바탕"/>
      <w:color w:val="000000"/>
      <w:sz w:val="20"/>
    </w:rPr>
  </w:style>
  <w:style w:type="paragraph" w:styleId="5">
    <w:name w:val="개요 4"/>
    <w:uiPriority w:val="5"/>
    <w:pPr>
      <w:widowControl w:val="off"/>
      <w:autoSpaceDE w:val="off"/>
      <w:autoSpaceDN w:val="off"/>
      <w:snapToGrid w:val="off"/>
      <w:spacing w:before="0" w:after="0" w:line="384" w:lineRule="auto"/>
      <w:ind w:left="800" w:right="0" w:firstLine="0"/>
      <w:jc w:val="both"/>
      <w:textAlignment w:val="baseline"/>
      <w:outlineLvl w:val="3"/>
      <w:numPr>
        <w:numId w:val="205"/>
        <w:ilvl w:val="3"/>
      </w:numPr>
      <w:wordWrap w:val="0"/>
    </w:pPr>
    <w:rPr>
      <w:rFonts w:ascii="바탕" w:hAnsi="바탕" w:eastAsia="바탕"/>
      <w:color w:val="000000"/>
      <w:sz w:val="20"/>
    </w:rPr>
  </w:style>
  <w:style w:type="paragraph" w:styleId="6">
    <w:name w:val="개요 5"/>
    <w:uiPriority w:val="6"/>
    <w:pPr>
      <w:widowControl w:val="off"/>
      <w:autoSpaceDE w:val="off"/>
      <w:autoSpaceDN w:val="off"/>
      <w:snapToGrid w:val="off"/>
      <w:spacing w:before="0" w:after="0" w:line="384" w:lineRule="auto"/>
      <w:ind w:left="1000" w:right="0" w:firstLine="0"/>
      <w:jc w:val="both"/>
      <w:textAlignment w:val="baseline"/>
      <w:outlineLvl w:val="4"/>
      <w:numPr>
        <w:numId w:val="206"/>
        <w:ilvl w:val="4"/>
      </w:numPr>
      <w:wordWrap w:val="0"/>
    </w:pPr>
    <w:rPr>
      <w:rFonts w:ascii="바탕" w:hAnsi="바탕" w:eastAsia="바탕"/>
      <w:color w:val="000000"/>
      <w:sz w:val="20"/>
    </w:rPr>
  </w:style>
  <w:style w:type="paragraph" w:styleId="7">
    <w:name w:val="개요 6"/>
    <w:uiPriority w:val="7"/>
    <w:pPr>
      <w:widowControl w:val="off"/>
      <w:autoSpaceDE w:val="off"/>
      <w:autoSpaceDN w:val="off"/>
      <w:snapToGrid w:val="off"/>
      <w:spacing w:before="0" w:after="0" w:line="384" w:lineRule="auto"/>
      <w:ind w:left="1200" w:right="0" w:firstLine="0"/>
      <w:jc w:val="both"/>
      <w:textAlignment w:val="baseline"/>
      <w:outlineLvl w:val="5"/>
      <w:numPr>
        <w:numId w:val="207"/>
        <w:ilvl w:val="5"/>
      </w:numPr>
      <w:wordWrap w:val="0"/>
    </w:pPr>
    <w:rPr>
      <w:rFonts w:ascii="바탕" w:hAnsi="바탕" w:eastAsia="바탕"/>
      <w:color w:val="000000"/>
      <w:sz w:val="20"/>
    </w:rPr>
  </w:style>
  <w:style w:type="paragraph" w:styleId="8">
    <w:name w:val="개요 7"/>
    <w:uiPriority w:val="8"/>
    <w:pPr>
      <w:widowControl w:val="off"/>
      <w:autoSpaceDE w:val="off"/>
      <w:autoSpaceDN w:val="off"/>
      <w:snapToGrid w:val="off"/>
      <w:spacing w:before="0" w:after="0" w:line="384" w:lineRule="auto"/>
      <w:ind w:left="1400" w:right="0" w:firstLine="0"/>
      <w:jc w:val="both"/>
      <w:textAlignment w:val="baseline"/>
      <w:outlineLvl w:val="6"/>
      <w:numPr>
        <w:numId w:val="208"/>
        <w:ilvl w:val="6"/>
      </w:numPr>
      <w:wordWrap w:val="0"/>
    </w:pPr>
    <w:rPr>
      <w:rFonts w:ascii="바탕" w:hAnsi="바탕" w:eastAsia="바탕"/>
      <w:color w:val="000000"/>
      <w:sz w:val="20"/>
    </w:rPr>
  </w:style>
  <w:style w:type="paragraph" w:styleId="9">
    <w:name w:val="쪽 번호"/>
    <w:uiPriority w:val="9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굴림" w:hAnsi="굴림" w:eastAsia="굴림"/>
      <w:color w:val="000000"/>
      <w:sz w:val="20"/>
    </w:rPr>
  </w:style>
  <w:style w:type="paragraph" w:styleId="10">
    <w:name w:val="머리말"/>
    <w:uiPriority w:val="10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1"/>
    </w:pPr>
    <w:rPr>
      <w:rFonts w:ascii="굴림" w:hAnsi="굴림" w:eastAsia="굴림"/>
      <w:color w:val="000000"/>
      <w:sz w:val="18"/>
    </w:rPr>
  </w:style>
  <w:style w:type="paragraph" w:styleId="11">
    <w:name w:val="각주"/>
    <w:uiPriority w:val="11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바탕" w:hAnsi="바탕" w:eastAsia="바탕"/>
      <w:color w:val="000000"/>
      <w:spacing w:val="-4"/>
      <w:w w:val="95"/>
      <w:sz w:val="18"/>
    </w:rPr>
  </w:style>
  <w:style w:type="paragraph" w:styleId="12">
    <w:name w:val="미주"/>
    <w:uiPriority w:val="12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바탕" w:hAnsi="바탕" w:eastAsia="바탕"/>
      <w:color w:val="000000"/>
      <w:spacing w:val="-4"/>
      <w:w w:val="95"/>
      <w:sz w:val="18"/>
    </w:rPr>
  </w:style>
  <w:style w:type="paragraph" w:styleId="13">
    <w:name w:val="메모"/>
    <w:uiPriority w:val="13"/>
    <w:pPr>
      <w:widowControl w:val="off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굴림" w:hAnsi="굴림" w:eastAsia="굴림"/>
      <w:color w:val="000000"/>
      <w:spacing w:val="-4"/>
      <w:w w:val="95"/>
      <w:sz w:val="18"/>
    </w:rPr>
  </w:style>
  <w:style w:type="paragraph" w:styleId="14">
    <w:name w:val="각주내용(신명조9)"/>
    <w:uiPriority w:val="14"/>
    <w:pPr>
      <w:widowControl w:val="off"/>
      <w:autoSpaceDE w:val="off"/>
      <w:autoSpaceDN w:val="off"/>
      <w:snapToGrid w:val="off"/>
      <w:spacing w:before="0" w:after="0" w:line="336" w:lineRule="auto"/>
      <w:ind w:left="600" w:right="200" w:hanging="400"/>
      <w:jc w:val="both"/>
      <w:textAlignment w:val="baseline"/>
      <w:wordWrap w:val="0"/>
    </w:pPr>
    <w:rPr>
      <w:rFonts w:ascii="HY Sinmyeongjo" w:hAnsi="HY Sinmyeongjo" w:eastAsia="HY Sinmyeongjo"/>
      <w:color w:val="000000"/>
      <w:sz w:val="18"/>
    </w:rPr>
  </w:style>
  <w:style w:type="paragraph" w:styleId="15">
    <w:name w:val="MS바탕글"/>
    <w:uiPriority w:val="15"/>
    <w:pPr>
      <w:widowControl/>
      <w:autoSpaceDE w:val="off"/>
      <w:autoSpaceDN w:val="off"/>
      <w:snapToGrid/>
      <w:spacing w:before="0" w:after="200" w:line="273" w:lineRule="auto"/>
      <w:ind w:left="0" w:right="0" w:firstLine="0"/>
      <w:jc w:val="left"/>
      <w:textAlignment w:val="baseline"/>
      <w:wordWrap w:val="1"/>
    </w:pPr>
    <w:rPr>
      <w:rFonts w:ascii="Calibri" w:hAnsi="Calibri" w:eastAsia="맑은 고딕"/>
      <w:color w:val="000000"/>
      <w:sz w:val="22"/>
    </w:rPr>
  </w:style>
  <w:style w:type="paragraph" w:styleId="16">
    <w:name w:val="큰제목(고14)"/>
    <w:uiPriority w:val="16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0"/>
    </w:pPr>
    <w:rPr>
      <w:rFonts w:ascii="Gothic" w:hAnsi="Gothic" w:eastAsia="Gothic"/>
      <w:color w:val="000000"/>
      <w:sz w:val="28"/>
    </w:rPr>
  </w:style>
  <w:style w:type="paragraph" w:styleId="17">
    <w:name w:val="작은제목(진명조밑9)"/>
    <w:uiPriority w:val="17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0"/>
    </w:pPr>
    <w:rPr>
      <w:rFonts w:ascii="HY Sinmyeongjo" w:hAnsi="HY Sinmyeongjo" w:eastAsia="HY Sinmyeongjo"/>
      <w:b/>
      <w:color w:val="000000"/>
      <w:sz w:val="18"/>
      <w:u w:val="single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ettings" Target="settings.xml"  /><Relationship Id="rId2" Type="http://schemas.openxmlformats.org/officeDocument/2006/relationships/styles" Target="styles.xml"  /><Relationship Id="rId3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 2010</ep:Application>
  <ep:AppVersion>8.0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그리스도와 함께 감추어진 생명</dc:title>
  <dc:creator>FUJITSU</dc:creator>
  <cp:lastModifiedBy>Admin</cp:lastModifiedBy>
  <dcterms:created xsi:type="dcterms:W3CDTF">2009-09-20T00:03:29.090</dcterms:created>
  <dcterms:modified xsi:type="dcterms:W3CDTF">2017-01-27T22:25:19.318</dcterms:modified>
</cp:coreProperties>
</file>