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rels" ContentType="application/vnd.openxmlformats-package.relationships+xml"/>
  <Default Extension="xml" ContentType="application/xml"/>
</Types>
</file>

<file path=_rels/.rels><?xml version="1.0" encoding="UTF-8" standalone="yes" ?><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body>
    <w:bookmarkStart w:id="_top" w:name="_top"/>
    <w:bookmarkEnd w:id="_top"/>
    <w:p>
      <w:pPr>
        <w:pStyle w:val="17"/>
        <w:rPr>
          <w:rFonts w:ascii="Gulim" w:hAnsi="Gulim" w:eastAsia="Gulim"/>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r>
        <w:rPr>
          <w:rFonts w:ascii="Gulim" w:hAnsi="Gulim" w:eastAsia="Gulim"/>
          <w:color w:val="000000"/>
          <w:u w:val="none"/>
          <w:shd w:val="clear" w:color="000000" w:fill="ffffff"/>
        </w:rPr>
        <w:t xml:space="preserve">           1,2,3 RUTC 응답의 영원 : 참된 전도를 통해 누릴 영원한 응답(출3:6-12)         6/2/2024</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왜 전 세계 교회가 줄어들고, 실제로 문을 닫아가고 있을까? 종교 개혁을 거쳐 기독교 국가가 되고, 한 때 세계 최고의 교회들이 모여 있던 유럽을 거쳐 지금의 미국, 한국의 실정도 마찬가지다.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가슴 아프고 두려워해야 할 것은 우리의 후대들이 당할 고통이다.</w:t>
      </w:r>
      <w:r>
        <w:rPr>
          <w:rFonts w:ascii="Batang" w:hAnsi="Batang" w:eastAsia="Batang"/>
          <w:b w:val="0"/>
          <w:color w:val="000000"/>
          <w:u w:val="none"/>
          <w:shd w:val="clear" w:color="000000" w:fill="ffffff"/>
        </w:rPr>
        <w:t xml:space="preserve"> 세상은 이렇게 타락하고, 고통, 저주, 재앙은 성경의 예언대로 깊어지고 있다(사60:1-2, 딤후3:1-5). 그런데 빛을 밝혀줄 교회가 없고, 망대가 없어지는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사람들은 본문의 모세를 400년간 이집트라는 대제국의 노예로 살던 이스라엘을 해방시킨 이스라엘 위대한 지도자요, 성경의 중요한 인물로 이해한다.</w:t>
      </w:r>
      <w:r>
        <w:rPr>
          <w:rFonts w:ascii="Batang" w:hAnsi="Batang" w:eastAsia="Batang"/>
          <w:b w:val="0"/>
          <w:color w:val="000000"/>
          <w:u w:val="none"/>
          <w:shd w:val="clear" w:color="000000" w:fill="ffffff"/>
        </w:rPr>
        <w:t xml:space="preserve"> 홍해를 건너 가나안으로 이끄는 모세 이야기가 많은 영화로도 만들어졌다.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모세는 그런 위대한 지도자가 아니다. 그는 그 시대 운명, 저주, 흑암의 권세에 고통을 당하는 이스라엘을 살린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전도자였고, 반드시 이 시대 우리가 똑같이 누려야 할 영원한 응답과 축복의 모델이다.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모세가 전도자로 쓰임받기 전까지는 특별한 것이 없었다. </w:t>
      </w:r>
      <w:r>
        <w:rPr>
          <w:rFonts w:ascii="Batang" w:hAnsi="Batang" w:eastAsia="Batang"/>
          <w:b w:val="0"/>
          <w:color w:val="000000"/>
          <w:u w:val="none"/>
          <w:shd w:val="clear" w:color="000000" w:fill="ffffff"/>
        </w:rPr>
        <w:t xml:space="preserve">고통과 고난이 계속된 비참했던 인생이 특별하다면 특별했던 사람이다. 태어나서는 강가에 버려졌다. 자기 백성을 노예로 삼은 나라의 공주의 양자가 되어 한때는 왕자의 신분으로도 살았다. 그것이 오히려 이스라엘 백성들에게는 거부감이 되었다. 결국 한번의 실수로 살인자가 되어 평생을 도망자의 인생으로 살았다. 그렇게 살던 인생의 나이 80세가 되던 해에 하나님을 만나게 된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그 시간이 모세 인생의 진짜 전환점이 된 것이다. </w:t>
      </w:r>
      <w:r>
        <w:rPr>
          <w:rFonts w:ascii="Batang" w:hAnsi="Batang" w:eastAsia="Batang"/>
          <w:b w:val="0"/>
          <w:color w:val="000000"/>
          <w:u w:val="none"/>
          <w:shd w:val="clear" w:color="000000" w:fill="ffffff"/>
        </w:rPr>
        <w:t xml:space="preserve">하나님은 이 모세를 불러 자기 같이 실패와 고통의 운명에 사로잡혀 살던 이스라엘을 살리는 전도자로 쓰기를 원하신 것이다.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이 시대 우리를 불러 그리스도 안에서 구원하시고, 하나님의 자녀와 백성을 삼으신 이유도 그것이다.</w:t>
      </w: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나를 통해 나 같은 사람을 살리고, 세상과 미래를 살리는 전도자로 쓰시겠다는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그래서 예수님이 이 땅에 와서 제일 먼저 하신 일도 이것이다. 본인이 전도하시고(막1:38), 갈릴리의 어부들을 불러 전도 제자로 쓰시고, 그들로 세상을 바꿀 수 밖에 없는 축복을 주신 것이다(막3:13-15).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한가지 결론을 잡으라. </w:t>
      </w:r>
      <w:r>
        <w:rPr>
          <w:rFonts w:ascii="Batang" w:hAnsi="Batang" w:eastAsia="Batang"/>
          <w:b w:val="0"/>
          <w:color w:val="000000"/>
          <w:u w:val="none"/>
          <w:shd w:val="clear" w:color="000000" w:fill="ffffff"/>
        </w:rPr>
        <w:t xml:space="preserve">전도 속에 하나님의 모든 것이 담겨 있고, 우리가 누릴 영원한 응답과 축복이 담겨있다.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그리스도의 은혜로 구원받은 하나님의 백성은 이 땅에 사는 날 동안 반드시 이 응답과 축복을 누리다 가야 한다.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전도는 하나님의 마음을 알고, 그 하나님의 마음과 통하는 자의 삶을 사는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이것이 하나님 뜻대로 사는 삶의 시작이다. 하나님이 어떻게 세상을 사랑하고, 나를 사랑하는지 알아야 한다.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하나님이 아들을 죽여서까지(대속) 모든 인생을 구원하기를 원하신 것이다(요3:16, 롬5:8, 딤전2:4)</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하나님이 모세을 찾아와서 제일 먼저 하신 말씀이 이것이다.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애굽에 있는 내 백성의 비참함을 분명히 보고, 그들의 부르짖음을 듣고, 그 고통을 안다”고 했다(7절)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수백년 노예로 살면서 고통을 당했는데, 왜 이제야 보고 듣고 안다고 했을까?</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하나님의 시간표이지만 분명한 것은 하나님이 쓰고자 작정한 모세가 준비되기를 기다린 것이다.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우리를 구원하신 것도 영세 전에 준비된 작정이고(행13:48), 우리를 이 시대 전도자로 쓰시기를 원하시는 것도     영세 전에 준비된 작정이다(롬16:25-26, 벧전2:9).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문제는 모세가 그것을 못 깨달은 것이다. 이 시대의 모든 성도들도 마찬가지다. </w:t>
      </w:r>
    </w:p>
    <w:p>
      <w:pPr>
        <w:pStyle w:val="17"/>
        <w:rPr>
          <w:rFonts w:ascii="Batang" w:hAnsi="Batang" w:eastAsia="Batang"/>
          <w:b w:val="0"/>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사람들은 자기 구원받은 것으로 만족한다.</w:t>
      </w:r>
      <w:r>
        <w:rPr>
          <w:rFonts w:ascii="Batang" w:hAnsi="Batang" w:eastAsia="Batang"/>
          <w:b w:val="0"/>
          <w:color w:val="000000"/>
          <w:u w:val="none"/>
          <w:shd w:val="clear" w:color="000000" w:fill="ffffff"/>
        </w:rPr>
        <w:t xml:space="preserve"> 그러다 어려움이 오면 시험으로 알고, 이기고, 극복하려고만 애쓴다.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하나님이 문제를 허락하시는 진짜 이유를 아는가? 믿음의 연단도 맞다(약1:2-4)., 더 중요한 이유가 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 문제와 내 아픔을 통해 세상의 문제와 아픔을 보고, 그들을 살리고자 하시는 하나님의 아픔을 보고 느껴보라     는 것이다. 여기서 진짜 모든 문제가 끝난다.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전도는 방법이 아니다. 하나님의 마음이다. 모세의 40년 아픔을 통해 400년 이스라엘의 아픔을 보게 하셨다.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예수님이 고난을 당한 이유도 이것이다. 대속의 죽음이면서(히4:25), 인생을 체휼하시는 사랑이었다(히4:25)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전도는 그 하나님의 마음을 가진 자들을 사용해서 하나님이 하시는 일이다.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우리가 내 문제도 해결을 못하는데, 누구를 살릴 수 있는가?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그래서 하나님은 그 아들을 인생을 구원하실 그리스도로 보내신 것이다(복음)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내려가서, 내가 그들을 건져내고, 내가 그들을 젖과 꿀이 흐르는 가나안으로 인도하겠다”고 했다(8절)</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2) 그 하나님이 하시는 일에 먼저 구원받은 우리를 쓰시겠다는 것이다. 어떻게 쓰시는가?</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①</w:t>
      </w:r>
      <w:r>
        <w:rPr>
          <w:rFonts w:ascii="굴림" w:hAnsi="굴림" w:eastAsia="굴림"/>
          <w:color w:val="000000"/>
          <w:u w:val="none"/>
          <w:shd w:val="clear" w:color="000000" w:fill="ffffff"/>
        </w:rPr>
        <w:t xml:space="preserve"> 내가 너를 보내겠다고 했다(10절)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있는 모든 자리가 하나님이 보내신 나의 선교지이고, 나는 파송된 선교사이다(“대사”, “사도”의 의미)</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여기서 그리스도인의 직업관이 나온다(Vocation-소명, Occupation-파송된 곳, Profession-신앙고백) </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②</w:t>
      </w:r>
      <w:r>
        <w:rPr>
          <w:rFonts w:ascii="굴림" w:hAnsi="굴림" w:eastAsia="굴림"/>
          <w:color w:val="000000"/>
          <w:u w:val="none"/>
          <w:shd w:val="clear" w:color="000000" w:fill="ffffff"/>
        </w:rPr>
        <w:t xml:space="preserve"> 내가 너와 함께 할 것이라고 했다(12절)</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이 하나님이 나와 함께 하시는 축복이 구원인(사7:14) 동시에 전도자들이 누릴 최고의 축복이다(마28:19-20)</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요셉이 이 축복을 누렸고(창39:2-3), 다윗이 이 축복을 누렸고(시23:1-4), 모든 전도자들이 이 축복을 누렸다.</w:t>
      </w:r>
    </w:p>
    <w:p>
      <w:pPr>
        <w:pStyle w:val="17"/>
        <w:rPr>
          <w:rFonts w:ascii="굴림" w:hAnsi="굴림" w:eastAsia="굴림"/>
          <w:color w:val="000000"/>
          <w:u w:val="none"/>
          <w:shd w:val="clear" w:color="000000" w:fill="ffffff"/>
        </w:rPr>
        <w:widowControl w:val="off"/>
        <w:spacing w:line="288" w:lineRule="auto"/>
        <w:ind w:right="38"/>
      </w:pPr>
      <w:r>
        <w:rPr>
          <w:rFonts w:ascii="굴림" w:hAnsi="굴림"/>
          <w:color w:val="000000"/>
          <w:u w:val="none"/>
          <w:shd w:val="clear" w:color="000000" w:fill="ffffff"/>
        </w:rPr>
        <w:t>③</w:t>
      </w:r>
      <w:r>
        <w:rPr>
          <w:rFonts w:ascii="굴림" w:hAnsi="굴림" w:eastAsia="굴림"/>
          <w:color w:val="000000"/>
          <w:u w:val="none"/>
          <w:shd w:val="clear" w:color="000000" w:fill="ffffff"/>
        </w:rPr>
        <w:t xml:space="preserve"> 이스라엘이 애굽에서 나와 이 산에서 예배를 드리면서 그 증거를 볼 것이라고 했다(12절하)</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실패자로 산 것도 문제가 안 된다. 늙은 것도 문제가 안 된다. 애굽의 왕 앞에 서는 것도 두려울 이유가 없다.     참 전도가 무엇인지를 알고 헌신하는 자들에게 모든 것이 증거가 되게 하신다는 것이다(행1:8의 증인의 축복)</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3) 우리가 현장에 가서 할 일은 간단하다.</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있는 현장에서 임마누엘을 누리고, 기회가 올 때 그리스도를 선포하라는 것이다(18절의 “희생 제사”)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그의 피로 대속함을 받고, 그의 피로 새 생명을 얻을 수 있고,  그의 피로 흑암이 꺽이는 것이다(골1:13-14)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내가 깨닫고, 누리고, 체험하는 그리스도를 정확히 전달해주기만 하면 된다. 역사는 성령이 하신다. </w:t>
      </w:r>
    </w:p>
    <w:p>
      <w:pPr>
        <w:pStyle w:val="17"/>
        <w:rPr>
          <w:rFonts w:ascii="Batang" w:hAnsi="Batang" w:eastAsia="Batang"/>
          <w:b w:val="0"/>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3. 그 전도의 결과로 오는 것이 무엇인가?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우리의 전도로 불신자가 구원받고, 인생이 바뀔 수 있다. 가장 소중한 선물을 주는 것이다. 그 이상이 있다.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1) 이 전도자 모세가 120세까지 눈도 흐려지지 않고 기력이 약해지지 않도록 붙드셨다고 했다(신34:7).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우리의 연약함까지 절대 응답이 되게 만드신다. 전도 때문에 우리의 작은 일도 증거가 되게 하신다(마10:42) </w:t>
      </w: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2) 이 모세을 통해 400년 노예로 살던 이스라엘의 운명이 바뀌고, 전 세계가 살게 된 것이다. </w:t>
      </w:r>
    </w:p>
    <w:p>
      <w:pPr>
        <w:pStyle w:val="17"/>
        <w:rPr>
          <w:rFonts w:ascii="굴림" w:hAnsi="굴림" w:eastAsia="굴림"/>
          <w:color w:val="000000"/>
          <w:u w:val="none"/>
          <w:shd w:val="clear" w:color="000000" w:fill="ffffff"/>
        </w:rPr>
        <w:widowControl w:val="off"/>
        <w:spacing w:line="288" w:lineRule="auto"/>
        <w:ind w:right="38"/>
      </w:pPr>
      <w:r>
        <w:rPr>
          <w:rFonts w:ascii="Batang" w:hAnsi="Batang" w:eastAsia="Batang"/>
          <w:b w:val="0"/>
          <w:color w:val="000000"/>
          <w:u w:val="none"/>
          <w:shd w:val="clear" w:color="000000" w:fill="ffffff"/>
        </w:rPr>
        <w:t xml:space="preserve">   여호수아, 갈렙 같은 제자가 일어나고, 그 후손을 통해 그리스도가 오셨다(구두 수선공 무디가 바꾼 한국 역사) </w:t>
      </w:r>
      <w:r>
        <w:rPr>
          <w:rFonts w:ascii="굴림" w:hAnsi="굴림" w:eastAsia="굴림"/>
          <w:color w:val="000000"/>
          <w:u w:val="none"/>
          <w:shd w:val="clear" w:color="000000" w:fill="ffffff"/>
        </w:rPr>
        <w:t>3) 그것은 내가 누릴 영원한 축복과 기업이 되는 것이다(딤후4:7-8).</w:t>
      </w:r>
    </w:p>
    <w:p>
      <w:pPr>
        <w:pStyle w:val="17"/>
        <w:rPr>
          <w:rFonts w:ascii="굴림" w:hAnsi="굴림" w:eastAsia="굴림"/>
          <w:color w:val="000000"/>
          <w:u w:val="none"/>
          <w:shd w:val="clear" w:color="000000" w:fill="ffffff"/>
        </w:rPr>
        <w:widowControl w:val="off"/>
        <w:spacing w:line="288" w:lineRule="auto"/>
        <w:ind w:right="38"/>
      </w:pPr>
    </w:p>
    <w:p>
      <w:pPr>
        <w:pStyle w:val="17"/>
        <w:rPr>
          <w:rFonts w:ascii="굴림" w:hAnsi="굴림" w:eastAsia="굴림"/>
          <w:color w:val="000000"/>
          <w:u w:val="none"/>
          <w:shd w:val="clear" w:color="000000" w:fill="ffffff"/>
        </w:rPr>
        <w:widowControl w:val="off"/>
        <w:spacing w:line="288" w:lineRule="auto"/>
        <w:ind w:right="38"/>
      </w:pPr>
      <w:r>
        <w:rPr>
          <w:rFonts w:ascii="굴림" w:hAnsi="굴림" w:eastAsia="굴림"/>
          <w:color w:val="000000"/>
          <w:u w:val="none"/>
          <w:shd w:val="clear" w:color="000000" w:fill="ffffff"/>
        </w:rPr>
        <w:t xml:space="preserve">결론-전도는 하나님의 마음이고, 하나님의 일이다. 그 전도 속에 하나님의 모든 것이 있고, 영원한 응답이 담겨있다.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r>
        <w:rPr>
          <w:rFonts w:ascii="Batang" w:hAnsi="Batang"/>
          <w:b w:val="0"/>
          <w:color w:val="000000"/>
          <w:u w:val="none"/>
          <w:shd w:val="clear" w:color="000000" w:fill="ffffff"/>
        </w:rPr>
        <w:t xml:space="preserve"> </w:t>
      </w:r>
    </w:p>
    <w:p>
      <w:pPr>
        <w:pStyle w:val="17"/>
        <w:rPr>
          <w:rFonts w:ascii="Batang" w:hAnsi="Batang" w:eastAsia="Batang"/>
          <w:b w:val="0"/>
          <w:color w:val="000000"/>
          <w:u w:val="none"/>
          <w:shd w:val="clear" w:color="000000" w:fill="ffffff"/>
        </w:rPr>
        <w:widowControl w:val="off"/>
        <w:spacing w:line="288" w:lineRule="auto"/>
        <w:ind w:right="38"/>
      </w:pPr>
    </w:p>
    <w:sectPr>
      <w:endnotePr>
        <w:pos w:val="docEnd"/>
        <w:numFmt w:val="decimal"/>
        <w:numRestart w:val="continuous"/>
      </w:endnotePr>
      <w:footnotePr>
        <w:numFmt w:val="decimal"/>
        <w:numRestart w:val="continuous"/>
      </w:footnotePr>
      <w:pgSz w:w="13039" w:h="17405"/>
      <w:pgMar w:top="850" w:right="1701" w:bottom="454" w:left="1701" w:header="0" w:footer="113" w:gutter="0"/>
      <w:cols w:space="0"/>
    </w:sectPr>
  </w:body>
</w:document>
</file>

<file path=word/numbering.xml><?xml version="1.0" encoding="utf-8"?>
<w:numbering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abstractNum w:abstractNumId="202">
    <w:multiLevelType w:val="multilevel"/>
    <w:lvl w:ilvl="0">
      <w:start w:val="1"/>
      <w:numFmt w:val="decimal"/>
      <w:suff w:val="space"/>
      <w:lvlText w:val="%1."/>
      <w:lvlJc w:val="left"/>
      <w:pStyle w:val="2"/>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3">
    <w:multiLevelType w:val="multilevel"/>
    <w:lvl w:ilvl="0">
      <w:start w:val="1"/>
      <w:numFmt w:val="decimal"/>
      <w:suff w:val="space"/>
      <w:lvlText w:val="%1."/>
      <w:lvlJc w:val="left"/>
    </w:lvl>
    <w:lvl w:ilvl="1">
      <w:start w:val="1"/>
      <w:numFmt w:val="ganada"/>
      <w:suff w:val="space"/>
      <w:lvlText w:val="%2."/>
      <w:lvlJc w:val="left"/>
      <w:pStyle w:val="3"/>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4">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pStyle w:val="4"/>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5">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pStyle w:val="5"/>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abstractNum>
  <w:abstractNum w:abstractNumId="206">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pStyle w:val="6"/>
    </w:lvl>
    <w:lvl w:ilvl="5">
      <w:start w:val="1"/>
      <w:numFmt w:val="ganada"/>
      <w:suff w:val="space"/>
      <w:lvlText w:val="(%6)"/>
      <w:lvlJc w:val="left"/>
    </w:lvl>
    <w:lvl w:ilvl="6">
      <w:start w:val="1"/>
      <w:numFmt w:val="decimalEnclosedCircle"/>
      <w:suff w:val="space"/>
      <w:lvlText w:val="%7"/>
      <w:lvlJc w:val="left"/>
    </w:lvl>
  </w:abstractNum>
  <w:abstractNum w:abstractNumId="207">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pStyle w:val="7"/>
    </w:lvl>
    <w:lvl w:ilvl="6">
      <w:start w:val="1"/>
      <w:numFmt w:val="decimalEnclosedCircle"/>
      <w:suff w:val="space"/>
      <w:lvlText w:val="%7"/>
      <w:lvlJc w:val="left"/>
    </w:lvl>
  </w:abstractNum>
  <w:abstractNum w:abstractNumId="208">
    <w:multiLevelType w:val="multilevel"/>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pStyle w:val="8"/>
    </w:lvl>
  </w:abstract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bering>
</file>

<file path=word/settings.xml><?xml version="1.0" encoding="utf-8"?>
<w:setting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zoom w:percent="165"/>
  <w:bordersDoNotSurroundHeader/>
  <w:stylePaneFormatFilter w:val="0001"/>
  <w:bordersDoNotSurroundFooter/>
  <w:defaultTabStop w:val="800"/>
  <w:compat>
    <w:spaceForUL/>
    <w:balanceSingleByteDoubleByteWidth/>
    <w:doNotLeaveBackslashAlone/>
    <w:ulTrailSpace/>
    <w:doNotExpandShiftReturn/>
    <w:adjustLineHeightInTable/>
    <w:useFELayout/>
  </w:compat>
</w:settings>
</file>

<file path=word/styles.xml><?xml version="1.0" encoding="utf-8"?>
<w:styles xmlns:r="http://schemas.openxmlformats.org/officeDocument/2006/relationships" xmlns:c="http://schemas.openxmlformats.org/drawingml/2006/chart" xmlns:a="http://schemas.openxmlformats.org/drawingml/2006/main" xmlns:pic="http://schemas.openxmlformats.org/drawingml/2006/picture" xmlns:wp="http://schemas.openxmlformats.org/drawingml/2006/wordprocessingDrawing" xmlns:w="http://schemas.openxmlformats.org/wordprocessingml/2006/main" xmlns:m="http://schemas.openxmlformats.org/officeDocument/2006/math" xmlns:v="urn:schemas-microsoft-com:vml" xmlns:o="urn:schemas-microsoft-com:office:office" xmlns:wvml="urn:schemas-microsoft-com:office:word">
  <w:style w:type="paragraph" w:styleId="0" w:default="1">
    <w:name w:val="바탕글"/>
    <w:uiPriority w:val="0"/>
    <w:pPr>
      <w:widowControl w:val="off"/>
      <w:autoSpaceDE w:val="off"/>
      <w:autoSpaceDN w:val="off"/>
      <w:snapToGrid w:val="off"/>
      <w:spacing w:before="0" w:after="0" w:line="384" w:lineRule="auto"/>
      <w:ind w:left="0" w:right="0" w:firstLine="0"/>
      <w:jc w:val="both"/>
      <w:textAlignment w:val="baseline"/>
      <w:wordWrap w:val="0"/>
    </w:pPr>
    <w:rPr>
      <w:rFonts w:ascii="바탕" w:hAnsi="바탕" w:eastAsia="바탕"/>
      <w:color w:val="000000"/>
      <w:sz w:val="20"/>
      <w:shd w:val="clear" w:color="000000" w:fill="ffffff"/>
    </w:rPr>
  </w:style>
  <w:style w:type="paragraph" w:styleId="1">
    <w:name w:val="본문"/>
    <w:uiPriority w:val="1"/>
    <w:pPr>
      <w:widowControl w:val="off"/>
      <w:autoSpaceDE w:val="off"/>
      <w:autoSpaceDN w:val="off"/>
      <w:snapToGrid w:val="off"/>
      <w:spacing w:before="0" w:after="0" w:line="384" w:lineRule="auto"/>
      <w:ind w:left="300" w:right="0" w:firstLine="0"/>
      <w:jc w:val="both"/>
      <w:textAlignment w:val="baseline"/>
      <w:wordWrap w:val="0"/>
    </w:pPr>
    <w:rPr>
      <w:rFonts w:ascii="바탕" w:hAnsi="바탕" w:eastAsia="바탕"/>
      <w:color w:val="000000"/>
      <w:sz w:val="20"/>
    </w:rPr>
  </w:style>
  <w:style w:type="paragraph" w:styleId="2">
    <w:name w:val="개요 1"/>
    <w:uiPriority w:val="2"/>
    <w:pPr>
      <w:widowControl w:val="off"/>
      <w:autoSpaceDE w:val="off"/>
      <w:autoSpaceDN w:val="off"/>
      <w:snapToGrid w:val="off"/>
      <w:spacing w:before="0" w:after="0" w:line="384" w:lineRule="auto"/>
      <w:ind w:left="200" w:right="0" w:firstLine="0"/>
      <w:jc w:val="both"/>
      <w:textAlignment w:val="baseline"/>
      <w:outlineLvl w:val="0"/>
      <w:numPr>
        <w:numId w:val="202"/>
        <w:ilvl w:val="0"/>
      </w:numPr>
      <w:wordWrap w:val="0"/>
    </w:pPr>
    <w:rPr>
      <w:rFonts w:ascii="바탕" w:hAnsi="바탕" w:eastAsia="바탕"/>
      <w:color w:val="000000"/>
      <w:sz w:val="20"/>
    </w:rPr>
  </w:style>
  <w:style w:type="paragraph" w:styleId="3">
    <w:name w:val="개요 2"/>
    <w:uiPriority w:val="3"/>
    <w:pPr>
      <w:widowControl w:val="off"/>
      <w:autoSpaceDE w:val="off"/>
      <w:autoSpaceDN w:val="off"/>
      <w:snapToGrid w:val="off"/>
      <w:spacing w:before="0" w:after="0" w:line="384" w:lineRule="auto"/>
      <w:ind w:left="400" w:right="0" w:firstLine="0"/>
      <w:jc w:val="both"/>
      <w:textAlignment w:val="baseline"/>
      <w:outlineLvl w:val="1"/>
      <w:numPr>
        <w:numId w:val="203"/>
        <w:ilvl w:val="1"/>
      </w:numPr>
      <w:wordWrap w:val="0"/>
    </w:pPr>
    <w:rPr>
      <w:rFonts w:ascii="바탕" w:hAnsi="바탕" w:eastAsia="바탕"/>
      <w:color w:val="000000"/>
      <w:sz w:val="20"/>
    </w:rPr>
  </w:style>
  <w:style w:type="paragraph" w:styleId="4">
    <w:name w:val="개요 3"/>
    <w:uiPriority w:val="4"/>
    <w:pPr>
      <w:widowControl w:val="off"/>
      <w:autoSpaceDE w:val="off"/>
      <w:autoSpaceDN w:val="off"/>
      <w:snapToGrid w:val="off"/>
      <w:spacing w:before="0" w:after="0" w:line="384" w:lineRule="auto"/>
      <w:ind w:left="600" w:right="0" w:firstLine="0"/>
      <w:jc w:val="both"/>
      <w:textAlignment w:val="baseline"/>
      <w:outlineLvl w:val="2"/>
      <w:numPr>
        <w:numId w:val="204"/>
        <w:ilvl w:val="2"/>
      </w:numPr>
      <w:wordWrap w:val="0"/>
    </w:pPr>
    <w:rPr>
      <w:rFonts w:ascii="바탕" w:hAnsi="바탕" w:eastAsia="바탕"/>
      <w:color w:val="000000"/>
      <w:sz w:val="20"/>
    </w:rPr>
  </w:style>
  <w:style w:type="paragraph" w:styleId="5">
    <w:name w:val="개요 4"/>
    <w:uiPriority w:val="5"/>
    <w:pPr>
      <w:widowControl w:val="off"/>
      <w:autoSpaceDE w:val="off"/>
      <w:autoSpaceDN w:val="off"/>
      <w:snapToGrid w:val="off"/>
      <w:spacing w:before="0" w:after="0" w:line="384" w:lineRule="auto"/>
      <w:ind w:left="800" w:right="0" w:firstLine="0"/>
      <w:jc w:val="both"/>
      <w:textAlignment w:val="baseline"/>
      <w:outlineLvl w:val="3"/>
      <w:numPr>
        <w:numId w:val="205"/>
        <w:ilvl w:val="3"/>
      </w:numPr>
      <w:wordWrap w:val="0"/>
    </w:pPr>
    <w:rPr>
      <w:rFonts w:ascii="바탕" w:hAnsi="바탕" w:eastAsia="바탕"/>
      <w:color w:val="000000"/>
      <w:sz w:val="20"/>
    </w:rPr>
  </w:style>
  <w:style w:type="paragraph" w:styleId="6">
    <w:name w:val="개요 5"/>
    <w:uiPriority w:val="6"/>
    <w:pPr>
      <w:widowControl w:val="off"/>
      <w:autoSpaceDE w:val="off"/>
      <w:autoSpaceDN w:val="off"/>
      <w:snapToGrid w:val="off"/>
      <w:spacing w:before="0" w:after="0" w:line="384" w:lineRule="auto"/>
      <w:ind w:left="1000" w:right="0" w:firstLine="0"/>
      <w:jc w:val="both"/>
      <w:textAlignment w:val="baseline"/>
      <w:outlineLvl w:val="4"/>
      <w:numPr>
        <w:numId w:val="206"/>
        <w:ilvl w:val="4"/>
      </w:numPr>
      <w:wordWrap w:val="0"/>
    </w:pPr>
    <w:rPr>
      <w:rFonts w:ascii="바탕" w:hAnsi="바탕" w:eastAsia="바탕"/>
      <w:color w:val="000000"/>
      <w:sz w:val="20"/>
    </w:rPr>
  </w:style>
  <w:style w:type="paragraph" w:styleId="7">
    <w:name w:val="개요 6"/>
    <w:uiPriority w:val="7"/>
    <w:pPr>
      <w:widowControl w:val="off"/>
      <w:autoSpaceDE w:val="off"/>
      <w:autoSpaceDN w:val="off"/>
      <w:snapToGrid w:val="off"/>
      <w:spacing w:before="0" w:after="0" w:line="384" w:lineRule="auto"/>
      <w:ind w:left="1200" w:right="0" w:firstLine="0"/>
      <w:jc w:val="both"/>
      <w:textAlignment w:val="baseline"/>
      <w:outlineLvl w:val="5"/>
      <w:numPr>
        <w:numId w:val="207"/>
        <w:ilvl w:val="5"/>
      </w:numPr>
      <w:wordWrap w:val="0"/>
    </w:pPr>
    <w:rPr>
      <w:rFonts w:ascii="바탕" w:hAnsi="바탕" w:eastAsia="바탕"/>
      <w:color w:val="000000"/>
      <w:sz w:val="20"/>
    </w:rPr>
  </w:style>
  <w:style w:type="paragraph" w:styleId="8">
    <w:name w:val="개요 7"/>
    <w:uiPriority w:val="8"/>
    <w:pPr>
      <w:widowControl w:val="off"/>
      <w:autoSpaceDE w:val="off"/>
      <w:autoSpaceDN w:val="off"/>
      <w:snapToGrid w:val="off"/>
      <w:spacing w:before="0" w:after="0" w:line="384" w:lineRule="auto"/>
      <w:ind w:left="1400" w:right="0" w:firstLine="0"/>
      <w:jc w:val="both"/>
      <w:textAlignment w:val="baseline"/>
      <w:outlineLvl w:val="6"/>
      <w:numPr>
        <w:numId w:val="208"/>
        <w:ilvl w:val="6"/>
      </w:numPr>
      <w:wordWrap w:val="0"/>
    </w:pPr>
    <w:rPr>
      <w:rFonts w:ascii="바탕" w:hAnsi="바탕" w:eastAsia="바탕"/>
      <w:color w:val="000000"/>
      <w:sz w:val="20"/>
    </w:rPr>
  </w:style>
  <w:style w:type="paragraph" w:styleId="9">
    <w:name w:val="쪽 번호"/>
    <w:uiPriority w:val="9"/>
    <w:pPr>
      <w:widowControl w:val="off"/>
      <w:autoSpaceDE w:val="off"/>
      <w:autoSpaceDN w:val="off"/>
      <w:snapToGrid w:val="off"/>
      <w:spacing w:before="0" w:after="0" w:line="384" w:lineRule="auto"/>
      <w:ind w:left="0" w:right="0" w:firstLine="0"/>
      <w:jc w:val="both"/>
      <w:textAlignment w:val="baseline"/>
      <w:wordWrap w:val="0"/>
    </w:pPr>
    <w:rPr>
      <w:rFonts w:ascii="굴림" w:hAnsi="굴림" w:eastAsia="굴림"/>
      <w:color w:val="000000"/>
      <w:sz w:val="20"/>
    </w:rPr>
  </w:style>
  <w:style w:type="paragraph" w:styleId="10">
    <w:name w:val="머리말"/>
    <w:uiPriority w:val="10"/>
    <w:pPr>
      <w:widowControl w:val="off"/>
      <w:autoSpaceDE w:val="off"/>
      <w:autoSpaceDN w:val="off"/>
      <w:snapToGrid w:val="off"/>
      <w:spacing w:before="0" w:after="0" w:line="360" w:lineRule="auto"/>
      <w:ind w:left="0" w:right="0" w:firstLine="0"/>
      <w:jc w:val="both"/>
      <w:textAlignment w:val="baseline"/>
      <w:wordWrap w:val="1"/>
    </w:pPr>
    <w:rPr>
      <w:rFonts w:ascii="굴림" w:hAnsi="굴림" w:eastAsia="굴림"/>
      <w:color w:val="000000"/>
      <w:sz w:val="18"/>
    </w:rPr>
  </w:style>
  <w:style w:type="paragraph" w:styleId="11">
    <w:name w:val="각주"/>
    <w:uiPriority w:val="11"/>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2">
    <w:name w:val="미주"/>
    <w:uiPriority w:val="12"/>
    <w:pPr>
      <w:widowControl w:val="off"/>
      <w:autoSpaceDE w:val="off"/>
      <w:autoSpaceDN w:val="off"/>
      <w:snapToGrid w:val="off"/>
      <w:spacing w:before="0" w:after="0" w:line="312" w:lineRule="auto"/>
      <w:ind w:left="262" w:right="0" w:hanging="262"/>
      <w:jc w:val="both"/>
      <w:textAlignment w:val="baseline"/>
      <w:wordWrap w:val="0"/>
    </w:pPr>
    <w:rPr>
      <w:rFonts w:ascii="바탕" w:hAnsi="바탕" w:eastAsia="바탕"/>
      <w:color w:val="000000"/>
      <w:spacing w:val="-4"/>
      <w:w w:val="95"/>
      <w:sz w:val="18"/>
    </w:rPr>
  </w:style>
  <w:style w:type="paragraph" w:styleId="13">
    <w:name w:val="메모"/>
    <w:uiPriority w:val="13"/>
    <w:pPr>
      <w:widowControl w:val="off"/>
      <w:autoSpaceDE w:val="off"/>
      <w:autoSpaceDN w:val="off"/>
      <w:snapToGrid/>
      <w:spacing w:before="0" w:after="0" w:line="384" w:lineRule="auto"/>
      <w:ind w:left="0" w:right="0" w:firstLine="0"/>
      <w:jc w:val="both"/>
      <w:textAlignment w:val="baseline"/>
      <w:wordWrap w:val="0"/>
    </w:pPr>
    <w:rPr>
      <w:rFonts w:ascii="굴림" w:hAnsi="굴림" w:eastAsia="굴림"/>
      <w:color w:val="000000"/>
      <w:spacing w:val="-4"/>
      <w:w w:val="95"/>
      <w:sz w:val="18"/>
    </w:rPr>
  </w:style>
  <w:style w:type="paragraph" w:styleId="14">
    <w:name w:val="각주내용(신명조9)"/>
    <w:uiPriority w:val="14"/>
    <w:pPr>
      <w:widowControl w:val="off"/>
      <w:autoSpaceDE w:val="off"/>
      <w:autoSpaceDN w:val="off"/>
      <w:snapToGrid w:val="off"/>
      <w:spacing w:before="0" w:after="0" w:line="336" w:lineRule="auto"/>
      <w:ind w:left="600" w:right="200" w:hanging="400"/>
      <w:jc w:val="both"/>
      <w:textAlignment w:val="baseline"/>
      <w:wordWrap w:val="0"/>
    </w:pPr>
    <w:rPr>
      <w:rFonts w:ascii="HY Sinmyeongjo" w:hAnsi="HY Sinmyeongjo" w:eastAsia="HY Sinmyeongjo"/>
      <w:color w:val="000000"/>
      <w:sz w:val="18"/>
    </w:rPr>
  </w:style>
  <w:style w:type="paragraph" w:styleId="15">
    <w:name w:val="MS바탕글"/>
    <w:uiPriority w:val="15"/>
    <w:pPr>
      <w:widowControl/>
      <w:autoSpaceDE w:val="off"/>
      <w:autoSpaceDN w:val="off"/>
      <w:snapToGrid/>
      <w:spacing w:before="0" w:after="200" w:line="273" w:lineRule="auto"/>
      <w:ind w:left="0" w:right="0" w:firstLine="0"/>
      <w:jc w:val="left"/>
      <w:textAlignment w:val="baseline"/>
      <w:wordWrap w:val="1"/>
    </w:pPr>
    <w:rPr>
      <w:rFonts w:ascii="Calibri" w:hAnsi="Calibri" w:eastAsia="맑은 고딕"/>
      <w:color w:val="000000"/>
      <w:sz w:val="22"/>
    </w:rPr>
  </w:style>
  <w:style w:type="paragraph" w:styleId="16">
    <w:name w:val="큰제목(고14)"/>
    <w:uiPriority w:val="16"/>
    <w:pPr>
      <w:widowControl w:val="off"/>
      <w:autoSpaceDE w:val="off"/>
      <w:autoSpaceDN w:val="off"/>
      <w:snapToGrid w:val="off"/>
      <w:spacing w:before="0" w:after="0" w:line="360" w:lineRule="auto"/>
      <w:ind w:left="0" w:right="0" w:firstLine="0"/>
      <w:jc w:val="both"/>
      <w:textAlignment w:val="baseline"/>
      <w:wordWrap w:val="0"/>
    </w:pPr>
    <w:rPr>
      <w:rFonts w:ascii="Gothic" w:hAnsi="Gothic" w:eastAsia="Gothic"/>
      <w:color w:val="000000"/>
      <w:sz w:val="28"/>
    </w:rPr>
  </w:style>
  <w:style w:type="paragraph" w:styleId="17">
    <w:name w:val="작은제목(진명조밑9)"/>
    <w:uiPriority w:val="17"/>
    <w:pPr>
      <w:widowControl w:val="off"/>
      <w:autoSpaceDE w:val="off"/>
      <w:autoSpaceDN w:val="off"/>
      <w:snapToGrid w:val="off"/>
      <w:spacing w:before="0" w:after="0" w:line="360" w:lineRule="auto"/>
      <w:ind w:left="0" w:right="0" w:firstLine="0"/>
      <w:jc w:val="both"/>
      <w:textAlignment w:val="baseline"/>
      <w:wordWrap w:val="0"/>
    </w:pPr>
    <w:rPr>
      <w:rFonts w:ascii="HY Sinmyeongjo" w:hAnsi="HY Sinmyeongjo" w:eastAsia="HY Sinmyeongjo"/>
      <w:b/>
      <w:color w:val="000000"/>
      <w:sz w:val="18"/>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s>
</file>

<file path=docProps/app.xml><?xml version="1.0" encoding="utf-8"?>
<ep:Properties xmlns:r="http://schemas.openxmlformats.org/officeDocument/2006/relationships" xmlns:ep="http://schemas.openxmlformats.org/officeDocument/2006/extended-properties" xmlns:vt="http://schemas.openxmlformats.org/officeDocument/2006/docPropsVTypes">
  <ep:Application>Hancom Office Hanword 2010</ep:Application>
  <ep:AppVersion>8.0</ep:AppVersion>
</ep:Properties>
</file>

<file path=docProps/core.xml><?xml version="1.0" encoding="utf-8"?>
<cp:coreProperties xmlns:r="http://schemas.openxmlformats.org/officeDocument/2006/relationships" xmlns:cp="http://schemas.openxmlformats.org/package/2006/metadata/core-properties" xmlns:dc="http://purl.org/dc/elements/1.1/" xmlns:dcterms="http://purl.org/dc/terms/" xmlns:dcmitype="http://purl.org/dc/dcmitype/" xmlns:xsi="http://www.w3.org/2001/XMLSchema-instance">
  <dc:title>그리스도와 함께 감추어진 생명</dc:title>
  <dc:creator>FUJITSU</dc:creator>
  <cp:lastModifiedBy>dlee1</cp:lastModifiedBy>
  <dcterms:created xsi:type="dcterms:W3CDTF">2009-09-20T00:03:29.090</dcterms:created>
  <dcterms:modified xsi:type="dcterms:W3CDTF">2024-06-02T11:04:42.973</dcterms:modified>
</cp:coreProperties>
</file>