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01154" w14:textId="777A2EF7" w:rsidR="00394A06" w:rsidRPr="00394A06" w:rsidRDefault="00394A06" w:rsidP="00394A06">
      <w:pPr>
        <w:jc w:val="center"/>
        <w:rPr>
          <w:rFonts w:eastAsia="Times New Roman" w:cstheme="minorHAnsi"/>
          <w:b/>
          <w:bCs/>
          <w:sz w:val="22"/>
          <w:szCs w:val="22"/>
        </w:rPr>
      </w:pPr>
      <w:r w:rsidRPr="00394A06">
        <w:rPr>
          <w:rFonts w:eastAsia="Times New Roman" w:cstheme="minorHAnsi"/>
          <w:b/>
          <w:bCs/>
          <w:sz w:val="22"/>
          <w:szCs w:val="22"/>
        </w:rPr>
        <w:t>Eternal Answer of 1</w:t>
      </w:r>
      <w:r w:rsidRPr="00394A06">
        <w:rPr>
          <w:rFonts w:eastAsia="Times New Roman" w:cstheme="minorHAnsi"/>
          <w:b/>
          <w:bCs/>
          <w:sz w:val="22"/>
          <w:szCs w:val="22"/>
          <w:vertAlign w:val="superscript"/>
        </w:rPr>
        <w:t>st</w:t>
      </w:r>
      <w:r w:rsidRPr="00394A06">
        <w:rPr>
          <w:rFonts w:eastAsia="Times New Roman" w:cstheme="minorHAnsi"/>
          <w:b/>
          <w:bCs/>
          <w:sz w:val="22"/>
          <w:szCs w:val="22"/>
        </w:rPr>
        <w:t>, 2</w:t>
      </w:r>
      <w:r w:rsidRPr="00394A06">
        <w:rPr>
          <w:rFonts w:eastAsia="Times New Roman" w:cstheme="minorHAnsi"/>
          <w:b/>
          <w:bCs/>
          <w:sz w:val="22"/>
          <w:szCs w:val="22"/>
          <w:vertAlign w:val="superscript"/>
        </w:rPr>
        <w:t>nd</w:t>
      </w:r>
      <w:r w:rsidRPr="00394A06">
        <w:rPr>
          <w:rFonts w:eastAsia="Times New Roman" w:cstheme="minorHAnsi"/>
          <w:b/>
          <w:bCs/>
          <w:sz w:val="22"/>
          <w:szCs w:val="22"/>
        </w:rPr>
        <w:t>, 3</w:t>
      </w:r>
      <w:r w:rsidRPr="00394A06">
        <w:rPr>
          <w:rFonts w:eastAsia="Times New Roman" w:cstheme="minorHAnsi"/>
          <w:b/>
          <w:bCs/>
          <w:sz w:val="22"/>
          <w:szCs w:val="22"/>
          <w:vertAlign w:val="superscript"/>
        </w:rPr>
        <w:t>rd</w:t>
      </w:r>
      <w:r w:rsidRPr="00394A06">
        <w:rPr>
          <w:rFonts w:eastAsia="Times New Roman" w:cstheme="minorHAnsi"/>
          <w:b/>
          <w:bCs/>
          <w:sz w:val="22"/>
          <w:szCs w:val="22"/>
        </w:rPr>
        <w:t xml:space="preserve"> RUTC:</w:t>
      </w:r>
    </w:p>
    <w:p w14:paraId="1A1379AD" w14:textId="57E32BB1" w:rsidR="00394A06" w:rsidRPr="00394A06" w:rsidRDefault="00394A06" w:rsidP="00394A06">
      <w:pPr>
        <w:jc w:val="right"/>
        <w:rPr>
          <w:rFonts w:eastAsia="Times New Roman" w:cstheme="minorHAnsi"/>
          <w:b/>
          <w:bCs/>
          <w:sz w:val="22"/>
          <w:szCs w:val="22"/>
        </w:rPr>
      </w:pPr>
      <w:r w:rsidRPr="00394A06">
        <w:rPr>
          <w:rFonts w:eastAsia="Times New Roman" w:cstheme="minorHAnsi"/>
          <w:b/>
          <w:bCs/>
          <w:sz w:val="22"/>
          <w:szCs w:val="22"/>
        </w:rPr>
        <w:t xml:space="preserve">The Spiritual Battle of Remnants </w:t>
      </w:r>
      <w:r w:rsidRPr="00394A06">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r>
      <w:r>
        <w:rPr>
          <w:rFonts w:eastAsia="Times New Roman" w:cstheme="minorHAnsi"/>
          <w:b/>
          <w:bCs/>
          <w:sz w:val="22"/>
          <w:szCs w:val="22"/>
        </w:rPr>
        <w:tab/>
        <w:t xml:space="preserve">   </w:t>
      </w:r>
      <w:r w:rsidRPr="00394A06">
        <w:rPr>
          <w:rFonts w:eastAsia="Times New Roman" w:cstheme="minorHAnsi"/>
          <w:b/>
          <w:bCs/>
          <w:sz w:val="22"/>
          <w:szCs w:val="22"/>
        </w:rPr>
        <w:t>12/1/2024</w:t>
      </w:r>
    </w:p>
    <w:p w14:paraId="3CE8A0A0" w14:textId="77777777" w:rsidR="00394A06" w:rsidRPr="00394A06" w:rsidRDefault="00394A06" w:rsidP="00394A06">
      <w:pPr>
        <w:rPr>
          <w:rFonts w:eastAsia="Times New Roman" w:cstheme="minorHAnsi"/>
          <w:sz w:val="22"/>
          <w:szCs w:val="22"/>
        </w:rPr>
      </w:pPr>
    </w:p>
    <w:p w14:paraId="10CFD390" w14:textId="0B8CC2EA" w:rsidR="00394A06" w:rsidRPr="00394A06" w:rsidRDefault="00394A06" w:rsidP="00394A06">
      <w:pPr>
        <w:rPr>
          <w:rFonts w:eastAsia="Times New Roman" w:cstheme="minorHAnsi"/>
          <w:sz w:val="22"/>
          <w:szCs w:val="22"/>
        </w:rPr>
      </w:pPr>
      <w:r w:rsidRPr="00394A06">
        <w:rPr>
          <w:rFonts w:eastAsia="Times New Roman" w:cstheme="minorHAnsi"/>
          <w:sz w:val="22"/>
          <w:szCs w:val="22"/>
        </w:rPr>
        <w:t>If even one remnant like David is raised, he can revive a crumbling field, save a church under fierce attack, and restore an age covered in darkness. David was a remnant prepared by God, and more than that, he became the commander leading the Israelite army. It's hard to believe that a teenage remnant could be used in such a way. Many things that God does surpass human standards and understanding. From there, our true faith must arise.</w:t>
      </w:r>
    </w:p>
    <w:p w14:paraId="0FF3F203" w14:textId="5D2366FD" w:rsidR="00394A06" w:rsidRPr="00394A06" w:rsidRDefault="00394A06" w:rsidP="00394A06">
      <w:pPr>
        <w:rPr>
          <w:rFonts w:eastAsia="Times New Roman" w:cstheme="minorHAnsi"/>
          <w:sz w:val="22"/>
          <w:szCs w:val="22"/>
        </w:rPr>
      </w:pPr>
      <w:r w:rsidRPr="00394A06">
        <w:rPr>
          <w:rFonts w:eastAsia="Times New Roman" w:cstheme="minorHAnsi"/>
          <w:sz w:val="22"/>
          <w:szCs w:val="22"/>
        </w:rPr>
        <w:t>Ultimately, it was God who raised him, made him fight, and turned him into a masterpiece that saved the age. In this age, we are called as the remaining ones, the remnants (Romans 11:4).</w:t>
      </w:r>
      <w:r w:rsidRPr="00394A06">
        <w:rPr>
          <w:rFonts w:eastAsia="Times New Roman" w:cstheme="minorHAnsi"/>
          <w:sz w:val="22"/>
          <w:szCs w:val="22"/>
        </w:rPr>
        <w:br/>
        <w:t>How did such a remnant arise, and what kind of battle did he fight? Why is this recorded in the Bible? It is because it is a blessing that we need to enjoy. Here are three works that God accomplished.</w:t>
      </w:r>
    </w:p>
    <w:p w14:paraId="1C98277F" w14:textId="7EBB3A62" w:rsidR="00394A06" w:rsidRPr="00394A06" w:rsidRDefault="00394A06" w:rsidP="00394A06">
      <w:pPr>
        <w:rPr>
          <w:rFonts w:eastAsia="Times New Roman" w:cstheme="minorHAnsi"/>
          <w:sz w:val="22"/>
          <w:szCs w:val="22"/>
        </w:rPr>
      </w:pPr>
    </w:p>
    <w:p w14:paraId="142FF4C7" w14:textId="77777777" w:rsidR="00394A06" w:rsidRPr="00394A06" w:rsidRDefault="00394A06" w:rsidP="00394A06">
      <w:pPr>
        <w:outlineLvl w:val="2"/>
        <w:rPr>
          <w:rFonts w:eastAsia="Times New Roman" w:cstheme="minorHAnsi"/>
          <w:b/>
          <w:bCs/>
          <w:sz w:val="22"/>
          <w:szCs w:val="22"/>
        </w:rPr>
      </w:pPr>
      <w:r w:rsidRPr="00394A06">
        <w:rPr>
          <w:rFonts w:eastAsia="Times New Roman" w:cstheme="minorHAnsi"/>
          <w:b/>
          <w:bCs/>
          <w:sz w:val="22"/>
          <w:szCs w:val="22"/>
        </w:rPr>
        <w:t>1. God raised Samuel first to use David. Who was he?</w:t>
      </w:r>
    </w:p>
    <w:p w14:paraId="2017C09E" w14:textId="4883EBCD" w:rsidR="00394A06" w:rsidRPr="00394A06" w:rsidRDefault="00394A06" w:rsidP="00394A06">
      <w:pPr>
        <w:rPr>
          <w:rFonts w:eastAsia="Times New Roman" w:cstheme="minorHAnsi"/>
          <w:sz w:val="22"/>
          <w:szCs w:val="22"/>
        </w:rPr>
      </w:pPr>
      <w:r w:rsidRPr="00394A06">
        <w:rPr>
          <w:rFonts w:eastAsia="Times New Roman" w:cstheme="minorHAnsi"/>
          <w:b/>
          <w:bCs/>
          <w:sz w:val="22"/>
          <w:szCs w:val="22"/>
        </w:rPr>
        <w:t>1) He was someone who loved the covenant and was trained to have no choice but to hold firmly to it for all his life.</w:t>
      </w:r>
      <w:r w:rsidRPr="00394A06">
        <w:rPr>
          <w:rFonts w:eastAsia="Times New Roman" w:cstheme="minorHAnsi"/>
          <w:sz w:val="22"/>
          <w:szCs w:val="22"/>
        </w:rPr>
        <w:br/>
      </w:r>
      <w:r w:rsidRPr="00394A06">
        <w:rPr>
          <w:rFonts w:eastAsia="Times New Roman" w:cstheme="minorHAnsi"/>
          <w:b/>
          <w:bCs/>
          <w:sz w:val="22"/>
          <w:szCs w:val="22"/>
        </w:rPr>
        <w:t>① His beginnings were rooted in the prayers and vows of his mother, Hannah</w:t>
      </w:r>
      <w:r w:rsidRPr="00394A06">
        <w:rPr>
          <w:rFonts w:eastAsia="Times New Roman" w:cstheme="minorHAnsi"/>
          <w:sz w:val="22"/>
          <w:szCs w:val="22"/>
        </w:rPr>
        <w:t>. Hannah was a woman who fervently prayed to have a son (1 Samuel 1:2-16). This is why the covenant and prayers held by parents are important (this is also the reason for infant baptism). The child reflects the parent.</w:t>
      </w:r>
      <w:r w:rsidRPr="00394A06">
        <w:rPr>
          <w:rFonts w:eastAsia="Times New Roman" w:cstheme="minorHAnsi"/>
          <w:sz w:val="22"/>
          <w:szCs w:val="22"/>
        </w:rPr>
        <w:br/>
      </w:r>
      <w:r w:rsidRPr="00394A06">
        <w:rPr>
          <w:rFonts w:eastAsia="Times New Roman" w:cstheme="minorHAnsi"/>
          <w:b/>
          <w:bCs/>
          <w:sz w:val="22"/>
          <w:szCs w:val="22"/>
        </w:rPr>
        <w:t xml:space="preserve">② Eli, the priest who blessed and supported Hannah and Samuel. </w:t>
      </w:r>
      <w:r w:rsidRPr="00394A06">
        <w:rPr>
          <w:rFonts w:eastAsia="Times New Roman" w:cstheme="minorHAnsi"/>
          <w:sz w:val="22"/>
          <w:szCs w:val="22"/>
        </w:rPr>
        <w:t>As we know, Eli did not particularly have spirituality. He was not successful in educating his own children (1 Samuel 2:22-25). Yet God used this servant to bless Hannah with a child (1 Samuel 1:17) and placed Samuel under his care, raising him near the Ark of the Covenant (1 Samuel 3:3). He even taught Samuel how to hear God's voice (1 Samuel 3:9).</w:t>
      </w:r>
      <w:r w:rsidRPr="00394A06">
        <w:rPr>
          <w:rFonts w:eastAsia="Times New Roman" w:cstheme="minorHAnsi"/>
          <w:sz w:val="22"/>
          <w:szCs w:val="22"/>
        </w:rPr>
        <w:br/>
      </w:r>
      <w:r w:rsidRPr="00394A06">
        <w:rPr>
          <w:rFonts w:eastAsia="Times New Roman" w:cstheme="minorHAnsi"/>
          <w:b/>
          <w:bCs/>
          <w:sz w:val="22"/>
          <w:szCs w:val="22"/>
        </w:rPr>
        <w:t>③ This is the role of God's servants. God raises His servants to teach and bless God’s people.</w:t>
      </w:r>
      <w:r w:rsidRPr="00394A06">
        <w:rPr>
          <w:rFonts w:eastAsia="Times New Roman" w:cstheme="minorHAnsi"/>
          <w:sz w:val="22"/>
          <w:szCs w:val="22"/>
        </w:rPr>
        <w:t xml:space="preserve"> Do not expect perfection from servants of God. Believe that they were raised to bless you, and when you believe and hold onto the words they deliver, God's works will arise (1 Thessalonians 2:13).</w:t>
      </w:r>
    </w:p>
    <w:p w14:paraId="36E9ECF4" w14:textId="2ABCB4E6" w:rsidR="00394A06" w:rsidRPr="00394A06" w:rsidRDefault="00394A06" w:rsidP="00394A06">
      <w:pPr>
        <w:rPr>
          <w:rFonts w:eastAsia="Times New Roman" w:cstheme="minorHAnsi"/>
          <w:b/>
          <w:bCs/>
          <w:sz w:val="22"/>
          <w:szCs w:val="22"/>
        </w:rPr>
      </w:pPr>
      <w:r w:rsidRPr="00394A06">
        <w:rPr>
          <w:rFonts w:eastAsia="Times New Roman" w:cstheme="minorHAnsi"/>
          <w:b/>
          <w:bCs/>
          <w:sz w:val="22"/>
          <w:szCs w:val="22"/>
        </w:rPr>
        <w:t xml:space="preserve">2) Samuel prepared a remnant disciple like David to face the time of crisis. </w:t>
      </w:r>
      <w:r w:rsidRPr="00394A06">
        <w:rPr>
          <w:rFonts w:eastAsia="Times New Roman" w:cstheme="minorHAnsi"/>
          <w:sz w:val="22"/>
          <w:szCs w:val="22"/>
        </w:rPr>
        <w:t>Are the times difficult? Remnants must firmly hold on, for God has prepared you for such a time.</w:t>
      </w:r>
      <w:r w:rsidRPr="00394A06">
        <w:rPr>
          <w:rFonts w:eastAsia="Times New Roman" w:cstheme="minorHAnsi"/>
          <w:sz w:val="22"/>
          <w:szCs w:val="22"/>
        </w:rPr>
        <w:br/>
      </w:r>
      <w:r w:rsidRPr="00394A06">
        <w:rPr>
          <w:rFonts w:eastAsia="Times New Roman" w:cstheme="minorHAnsi"/>
          <w:b/>
          <w:bCs/>
          <w:sz w:val="22"/>
          <w:szCs w:val="22"/>
        </w:rPr>
        <w:t xml:space="preserve">① Remnants are the ones prepared by God to be used during times of crisis. </w:t>
      </w:r>
      <w:r w:rsidRPr="00394A06">
        <w:rPr>
          <w:rFonts w:eastAsia="Times New Roman" w:cstheme="minorHAnsi"/>
          <w:sz w:val="22"/>
          <w:szCs w:val="22"/>
        </w:rPr>
        <w:t>God doesn’t need many people. He can use one person to replace a thousand or ten thousand (Isaiah 60:22).</w:t>
      </w:r>
      <w:r w:rsidRPr="00394A06">
        <w:rPr>
          <w:rFonts w:eastAsia="Times New Roman" w:cstheme="minorHAnsi"/>
          <w:sz w:val="22"/>
          <w:szCs w:val="22"/>
        </w:rPr>
        <w:br/>
      </w:r>
      <w:r w:rsidRPr="00394A06">
        <w:rPr>
          <w:rFonts w:eastAsia="Times New Roman" w:cstheme="minorHAnsi"/>
          <w:b/>
          <w:bCs/>
          <w:sz w:val="22"/>
          <w:szCs w:val="22"/>
        </w:rPr>
        <w:t xml:space="preserve">② Do not be deceived by numbers or appearances. What is revealed or visible is not everything. </w:t>
      </w:r>
      <w:r w:rsidRPr="00394A06">
        <w:rPr>
          <w:rFonts w:eastAsia="Times New Roman" w:cstheme="minorHAnsi"/>
          <w:sz w:val="22"/>
          <w:szCs w:val="22"/>
        </w:rPr>
        <w:t>That is why God looks at the heart, not outward appearances (1 Samuel 16:7).</w:t>
      </w:r>
      <w:r w:rsidRPr="00394A06">
        <w:rPr>
          <w:rFonts w:eastAsia="Times New Roman" w:cstheme="minorHAnsi"/>
          <w:sz w:val="22"/>
          <w:szCs w:val="22"/>
        </w:rPr>
        <w:br/>
      </w:r>
      <w:r w:rsidRPr="00394A06">
        <w:rPr>
          <w:rFonts w:eastAsia="Times New Roman" w:cstheme="minorHAnsi"/>
          <w:b/>
          <w:bCs/>
          <w:sz w:val="22"/>
          <w:szCs w:val="22"/>
        </w:rPr>
        <w:t>3) Samuel was a servant who resolved to never cease praying (1 Samuel 12:23), establishing the bartizan of prayer.</w:t>
      </w:r>
    </w:p>
    <w:p w14:paraId="47341D30" w14:textId="7C44BA18" w:rsidR="00394A06" w:rsidRPr="00394A06" w:rsidRDefault="00394A06" w:rsidP="00394A06">
      <w:pPr>
        <w:rPr>
          <w:rFonts w:eastAsia="Times New Roman" w:cstheme="minorHAnsi"/>
          <w:sz w:val="22"/>
          <w:szCs w:val="22"/>
        </w:rPr>
      </w:pPr>
      <w:r w:rsidRPr="00394A06">
        <w:rPr>
          <w:rFonts w:eastAsia="Times New Roman" w:cstheme="minorHAnsi"/>
          <w:b/>
          <w:bCs/>
          <w:sz w:val="22"/>
          <w:szCs w:val="22"/>
        </w:rPr>
        <w:t xml:space="preserve">① If we pray without ceasing, God will also send angels who work without rest (Isaiah 62:6-7). </w:t>
      </w:r>
      <w:r w:rsidRPr="00394A06">
        <w:rPr>
          <w:rFonts w:eastAsia="Times New Roman" w:cstheme="minorHAnsi"/>
          <w:sz w:val="22"/>
          <w:szCs w:val="22"/>
        </w:rPr>
        <w:t>Even if you lack everything else, do 24-hour prayer. Make time for personal time of concentration with God. Hold onto that and enjoy it 24 hours.</w:t>
      </w:r>
    </w:p>
    <w:p w14:paraId="35509E65" w14:textId="0FB7FDE9" w:rsidR="00394A06" w:rsidRPr="00394A06" w:rsidRDefault="00394A06" w:rsidP="00394A06">
      <w:pPr>
        <w:rPr>
          <w:rFonts w:eastAsia="Times New Roman" w:cstheme="minorHAnsi"/>
          <w:sz w:val="22"/>
          <w:szCs w:val="22"/>
        </w:rPr>
      </w:pPr>
      <w:r w:rsidRPr="00394A06">
        <w:rPr>
          <w:rFonts w:eastAsia="Times New Roman" w:cstheme="minorHAnsi"/>
          <w:b/>
          <w:bCs/>
          <w:sz w:val="22"/>
          <w:szCs w:val="22"/>
        </w:rPr>
        <w:t xml:space="preserve">② Our children feed on our prayers, and our remnants feed on the prayers of all church officers and believers. </w:t>
      </w:r>
      <w:r w:rsidRPr="00394A06">
        <w:rPr>
          <w:rFonts w:eastAsia="Times New Roman" w:cstheme="minorHAnsi"/>
          <w:sz w:val="22"/>
          <w:szCs w:val="22"/>
        </w:rPr>
        <w:t>They grow through the spiritual power, spiritual grace and answers that come from our prayers (absolute, unexchangeable background).</w:t>
      </w:r>
    </w:p>
    <w:p w14:paraId="70D94801" w14:textId="20948360" w:rsidR="00394A06" w:rsidRPr="00394A06" w:rsidRDefault="00394A06" w:rsidP="00394A06">
      <w:pPr>
        <w:rPr>
          <w:rFonts w:eastAsia="Times New Roman" w:cstheme="minorHAnsi"/>
          <w:sz w:val="22"/>
          <w:szCs w:val="22"/>
        </w:rPr>
      </w:pPr>
    </w:p>
    <w:p w14:paraId="1C5AE45D" w14:textId="1D749893" w:rsidR="00394A06" w:rsidRPr="00394A06" w:rsidRDefault="00394A06" w:rsidP="00394A06">
      <w:pPr>
        <w:outlineLvl w:val="2"/>
        <w:rPr>
          <w:rFonts w:eastAsia="Times New Roman" w:cstheme="minorHAnsi"/>
          <w:b/>
          <w:bCs/>
          <w:sz w:val="22"/>
          <w:szCs w:val="22"/>
        </w:rPr>
      </w:pPr>
      <w:r w:rsidRPr="00394A06">
        <w:rPr>
          <w:rFonts w:eastAsia="Times New Roman" w:cstheme="minorHAnsi"/>
          <w:b/>
          <w:bCs/>
          <w:sz w:val="22"/>
          <w:szCs w:val="22"/>
        </w:rPr>
        <w:t xml:space="preserve">2. Through David, who was raised by this Samuel, What warfare did God accomplish? </w:t>
      </w:r>
      <w:r w:rsidRPr="00394A06">
        <w:rPr>
          <w:rFonts w:eastAsia="Times New Roman" w:cstheme="minorHAnsi"/>
          <w:sz w:val="22"/>
          <w:szCs w:val="22"/>
        </w:rPr>
        <w:t xml:space="preserve">God accomplished three battles through David. Believers must prepare for and live these three battles. The believers are the watchmen (Ezekiel 3:17), God’s army (Exodus 12:41, Ezekiel 37:19), and soldiers of Christ (2Timothy 2:3). </w:t>
      </w:r>
    </w:p>
    <w:p w14:paraId="5DFF8808" w14:textId="2B0C9EA4" w:rsidR="00394A06" w:rsidRPr="00394A06" w:rsidRDefault="00394A06" w:rsidP="00394A06">
      <w:pPr>
        <w:rPr>
          <w:rFonts w:eastAsia="Times New Roman" w:cstheme="minorHAnsi"/>
          <w:b/>
          <w:bCs/>
          <w:sz w:val="22"/>
          <w:szCs w:val="22"/>
        </w:rPr>
      </w:pPr>
      <w:r w:rsidRPr="00394A06">
        <w:rPr>
          <w:rFonts w:eastAsia="Times New Roman" w:cstheme="minorHAnsi"/>
          <w:b/>
          <w:bCs/>
          <w:sz w:val="22"/>
          <w:szCs w:val="22"/>
        </w:rPr>
        <w:t>1) Spiritual warfare against Satan. The word “Satan” in Hebrew originates from "</w:t>
      </w:r>
      <w:proofErr w:type="spellStart"/>
      <w:r w:rsidRPr="00394A06">
        <w:rPr>
          <w:rFonts w:eastAsia="Times New Roman" w:cstheme="minorHAnsi"/>
          <w:b/>
          <w:bCs/>
          <w:sz w:val="22"/>
          <w:szCs w:val="22"/>
        </w:rPr>
        <w:t>sata</w:t>
      </w:r>
      <w:r w:rsidR="00295CA8">
        <w:rPr>
          <w:rFonts w:eastAsia="맑은 고딕" w:cstheme="minorHAnsi" w:hint="eastAsia"/>
          <w:b/>
          <w:bCs/>
          <w:sz w:val="22"/>
          <w:szCs w:val="22"/>
          <w:lang w:eastAsia="ko-KR"/>
        </w:rPr>
        <w:t>m</w:t>
      </w:r>
      <w:proofErr w:type="spellEnd"/>
      <w:r w:rsidRPr="00394A06">
        <w:rPr>
          <w:rFonts w:eastAsia="Times New Roman" w:cstheme="minorHAnsi"/>
          <w:b/>
          <w:bCs/>
          <w:sz w:val="22"/>
          <w:szCs w:val="22"/>
        </w:rPr>
        <w:t xml:space="preserve">," meaning adversary or tormentor. </w:t>
      </w:r>
      <w:r w:rsidRPr="00394A06">
        <w:rPr>
          <w:rFonts w:eastAsia="Times New Roman" w:cstheme="minorHAnsi"/>
          <w:sz w:val="22"/>
          <w:szCs w:val="22"/>
        </w:rPr>
        <w:t>Satan tempts and torments believers, as he did with Adam and Eve in Genesis 3. However, Christ, as the King, crushed Satan's head (Genesis 3:15) and destroyed his works (1 John 3:8).</w:t>
      </w:r>
    </w:p>
    <w:p w14:paraId="2EAB70DD" w14:textId="1F8E3423" w:rsidR="00394A06" w:rsidRPr="00394A06" w:rsidRDefault="00394A06" w:rsidP="00394A06">
      <w:pPr>
        <w:rPr>
          <w:rFonts w:eastAsia="Times New Roman" w:cstheme="minorHAnsi"/>
          <w:b/>
          <w:bCs/>
          <w:sz w:val="22"/>
          <w:szCs w:val="22"/>
        </w:rPr>
      </w:pPr>
      <w:r w:rsidRPr="00394A06">
        <w:rPr>
          <w:rFonts w:eastAsia="Times New Roman" w:cstheme="minorHAnsi"/>
          <w:b/>
          <w:bCs/>
          <w:sz w:val="22"/>
          <w:szCs w:val="22"/>
        </w:rPr>
        <w:t xml:space="preserve">2) Summit warfare against Satan. Satan holds power over this world’s principalities and authorities (Ephesians 6:12). </w:t>
      </w:r>
      <w:r w:rsidRPr="00394A06">
        <w:rPr>
          <w:rFonts w:eastAsia="Times New Roman" w:cstheme="minorHAnsi"/>
          <w:sz w:val="22"/>
          <w:szCs w:val="22"/>
        </w:rPr>
        <w:t>He raises unbelievers as summits in various fields to dominate the world and oppress God’s people.</w:t>
      </w:r>
      <w:r w:rsidRPr="00394A06">
        <w:rPr>
          <w:rFonts w:eastAsia="Times New Roman" w:cstheme="minorHAnsi"/>
          <w:b/>
          <w:bCs/>
          <w:sz w:val="22"/>
          <w:szCs w:val="22"/>
        </w:rPr>
        <w:t xml:space="preserve"> </w:t>
      </w:r>
      <w:r w:rsidRPr="00394A06">
        <w:rPr>
          <w:rFonts w:eastAsia="Times New Roman" w:cstheme="minorHAnsi"/>
          <w:sz w:val="22"/>
          <w:szCs w:val="22"/>
        </w:rPr>
        <w:t>In the passage, Satan ridicules God’s people through mighty Goliath (1 Samuel 17:43). To stand against these powers, He raised David as the spiritual summit, skill summit, and culture summit that possess the mystery of 300%.</w:t>
      </w:r>
    </w:p>
    <w:p w14:paraId="45D4696C" w14:textId="77777777" w:rsidR="00394A06" w:rsidRPr="00394A06" w:rsidRDefault="00394A06" w:rsidP="00394A06">
      <w:pPr>
        <w:rPr>
          <w:rFonts w:eastAsia="Times New Roman" w:cstheme="minorHAnsi"/>
          <w:b/>
          <w:bCs/>
          <w:sz w:val="22"/>
          <w:szCs w:val="22"/>
        </w:rPr>
      </w:pPr>
      <w:r w:rsidRPr="00394A06">
        <w:rPr>
          <w:rFonts w:eastAsia="Times New Roman" w:cstheme="minorHAnsi"/>
          <w:b/>
          <w:bCs/>
          <w:sz w:val="22"/>
          <w:szCs w:val="22"/>
        </w:rPr>
        <w:t xml:space="preserve">3) Future warfare through David. </w:t>
      </w:r>
    </w:p>
    <w:p w14:paraId="11812096" w14:textId="46FEF573" w:rsidR="00394A06" w:rsidRPr="00394A06" w:rsidRDefault="00295CA8" w:rsidP="00394A06">
      <w:pPr>
        <w:rPr>
          <w:rFonts w:eastAsia="Times New Roman" w:cstheme="minorHAnsi"/>
          <w:sz w:val="22"/>
          <w:szCs w:val="22"/>
        </w:rPr>
      </w:pPr>
      <w:r w:rsidRPr="00394A06">
        <w:rPr>
          <w:rFonts w:cstheme="minorHAnsi"/>
          <w:b/>
          <w:bCs/>
          <w:sz w:val="22"/>
          <w:szCs w:val="22"/>
          <w:shd w:val="clear" w:color="000000" w:fill="auto"/>
          <w:lang w:eastAsia="ko-KR"/>
        </w:rPr>
        <w:t>①</w:t>
      </w:r>
      <w:r w:rsidRPr="00394A06">
        <w:rPr>
          <w:rFonts w:eastAsia="HCR Dotum" w:cstheme="minorHAnsi"/>
          <w:b/>
          <w:bCs/>
          <w:sz w:val="22"/>
          <w:szCs w:val="22"/>
          <w:shd w:val="clear" w:color="000000" w:fill="auto"/>
          <w:lang w:eastAsia="ko-KR"/>
        </w:rPr>
        <w:t xml:space="preserve"> When</w:t>
      </w:r>
      <w:r w:rsidR="00394A06" w:rsidRPr="00394A06">
        <w:rPr>
          <w:rFonts w:eastAsia="Times New Roman" w:cstheme="minorHAnsi"/>
          <w:b/>
          <w:bCs/>
          <w:sz w:val="22"/>
          <w:szCs w:val="22"/>
        </w:rPr>
        <w:t xml:space="preserve"> David arose, he gave courage to the people during a time of crisis (remnants must save the older generation). </w:t>
      </w:r>
      <w:r w:rsidR="00394A06" w:rsidRPr="00394A06">
        <w:rPr>
          <w:rFonts w:eastAsia="Times New Roman" w:cstheme="minorHAnsi"/>
          <w:sz w:val="22"/>
          <w:szCs w:val="22"/>
        </w:rPr>
        <w:t xml:space="preserve">That is only the beginning. Through many </w:t>
      </w:r>
      <w:proofErr w:type="gramStart"/>
      <w:r w:rsidR="00394A06" w:rsidRPr="00394A06">
        <w:rPr>
          <w:rFonts w:eastAsia="Times New Roman" w:cstheme="minorHAnsi"/>
          <w:sz w:val="22"/>
          <w:szCs w:val="22"/>
        </w:rPr>
        <w:t>suffering</w:t>
      </w:r>
      <w:proofErr w:type="gramEnd"/>
      <w:r w:rsidR="00394A06" w:rsidRPr="00394A06">
        <w:rPr>
          <w:rFonts w:eastAsia="Times New Roman" w:cstheme="minorHAnsi"/>
          <w:sz w:val="22"/>
          <w:szCs w:val="22"/>
        </w:rPr>
        <w:t xml:space="preserve"> and crises, the real time schedule of God comes.</w:t>
      </w:r>
    </w:p>
    <w:p w14:paraId="21CBE713" w14:textId="11CE94C1" w:rsidR="00394A06" w:rsidRPr="00394A06" w:rsidRDefault="00394A06" w:rsidP="00394A06">
      <w:pPr>
        <w:rPr>
          <w:rFonts w:eastAsia="Times New Roman" w:cstheme="minorHAnsi"/>
          <w:sz w:val="22"/>
          <w:szCs w:val="22"/>
        </w:rPr>
      </w:pPr>
      <w:r w:rsidRPr="00394A06">
        <w:rPr>
          <w:rFonts w:cstheme="minorHAnsi"/>
          <w:b/>
          <w:bCs/>
          <w:sz w:val="22"/>
          <w:szCs w:val="22"/>
          <w:shd w:val="clear" w:color="000000" w:fill="auto"/>
          <w:lang w:eastAsia="ko-KR"/>
        </w:rPr>
        <w:t>②</w:t>
      </w:r>
      <w:r w:rsidRPr="00394A06">
        <w:rPr>
          <w:rFonts w:eastAsia="바탕" w:cstheme="minorHAnsi"/>
          <w:b/>
          <w:bCs/>
          <w:sz w:val="22"/>
          <w:szCs w:val="22"/>
          <w:shd w:val="clear" w:color="000000" w:fill="auto"/>
          <w:lang w:eastAsia="ko-KR"/>
        </w:rPr>
        <w:t xml:space="preserve"> </w:t>
      </w:r>
      <w:r w:rsidRPr="00394A06">
        <w:rPr>
          <w:rFonts w:eastAsia="Times New Roman" w:cstheme="minorHAnsi"/>
          <w:b/>
          <w:bCs/>
          <w:sz w:val="22"/>
          <w:szCs w:val="22"/>
        </w:rPr>
        <w:t xml:space="preserve">Later, God raised David to be the king, and through him, He raises up the nation of Israel. Through his descendants, world evangelism is fulfilled. </w:t>
      </w:r>
      <w:r w:rsidRPr="00394A06">
        <w:rPr>
          <w:rFonts w:eastAsia="Times New Roman" w:cstheme="minorHAnsi"/>
          <w:sz w:val="22"/>
          <w:szCs w:val="22"/>
        </w:rPr>
        <w:t xml:space="preserve">This is what David truly restored when he overcame Goliath. God is the God </w:t>
      </w:r>
      <w:r w:rsidRPr="00394A06">
        <w:rPr>
          <w:rFonts w:eastAsia="Times New Roman" w:cstheme="minorHAnsi"/>
          <w:sz w:val="22"/>
          <w:szCs w:val="22"/>
        </w:rPr>
        <w:lastRenderedPageBreak/>
        <w:t>above all nations. This is what David restored through all suffering (Psalm 2:8, Psalm 22:27, Psalm 57:9-11). God allowed David to realize that God is the one to be glorified in all nations and peoples (blessing of evangelism and missions).</w:t>
      </w:r>
    </w:p>
    <w:p w14:paraId="266C8072" w14:textId="7A389E63" w:rsidR="00394A06" w:rsidRPr="00394A06" w:rsidRDefault="00394A06" w:rsidP="00394A06">
      <w:pPr>
        <w:rPr>
          <w:rFonts w:eastAsia="Times New Roman" w:cstheme="minorHAnsi"/>
          <w:sz w:val="22"/>
          <w:szCs w:val="22"/>
        </w:rPr>
      </w:pPr>
    </w:p>
    <w:p w14:paraId="2B886643" w14:textId="77777777" w:rsidR="00394A06" w:rsidRPr="00394A06" w:rsidRDefault="00394A06" w:rsidP="00394A06">
      <w:pPr>
        <w:outlineLvl w:val="2"/>
        <w:rPr>
          <w:rFonts w:eastAsia="Times New Roman" w:cstheme="minorHAnsi"/>
          <w:b/>
          <w:bCs/>
          <w:sz w:val="22"/>
          <w:szCs w:val="22"/>
        </w:rPr>
      </w:pPr>
      <w:r w:rsidRPr="00394A06">
        <w:rPr>
          <w:rFonts w:eastAsia="Times New Roman" w:cstheme="minorHAnsi"/>
          <w:b/>
          <w:bCs/>
          <w:sz w:val="22"/>
          <w:szCs w:val="22"/>
        </w:rPr>
        <w:t>3. From now on, we must engage in three specific battles to raise such remnants.</w:t>
      </w:r>
    </w:p>
    <w:p w14:paraId="2AC7F1CE" w14:textId="1CAF66DC" w:rsidR="00394A06" w:rsidRPr="00394A06" w:rsidRDefault="00394A06" w:rsidP="00394A06">
      <w:pPr>
        <w:rPr>
          <w:rFonts w:eastAsia="Times New Roman" w:cstheme="minorHAnsi"/>
          <w:b/>
          <w:bCs/>
          <w:sz w:val="22"/>
          <w:szCs w:val="22"/>
        </w:rPr>
      </w:pPr>
      <w:r w:rsidRPr="00394A06">
        <w:rPr>
          <w:rFonts w:eastAsia="Times New Roman" w:cstheme="minorHAnsi"/>
          <w:b/>
          <w:bCs/>
          <w:sz w:val="22"/>
          <w:szCs w:val="22"/>
        </w:rPr>
        <w:t>1) The battle of the gospel.</w:t>
      </w:r>
    </w:p>
    <w:p w14:paraId="53944107" w14:textId="6EE922FA" w:rsidR="00394A06" w:rsidRPr="00394A06" w:rsidRDefault="00394A06" w:rsidP="00394A06">
      <w:pPr>
        <w:rPr>
          <w:rFonts w:eastAsia="Times New Roman" w:cstheme="minorHAnsi"/>
          <w:sz w:val="22"/>
          <w:szCs w:val="22"/>
        </w:rPr>
      </w:pPr>
      <w:r w:rsidRPr="00394A06">
        <w:rPr>
          <w:rFonts w:cstheme="minorHAnsi"/>
          <w:b/>
          <w:bCs/>
          <w:sz w:val="22"/>
          <w:szCs w:val="22"/>
          <w:shd w:val="clear" w:color="000000" w:fill="auto"/>
          <w:lang w:eastAsia="ko-KR"/>
        </w:rPr>
        <w:t xml:space="preserve">① </w:t>
      </w:r>
      <w:r w:rsidRPr="00394A06">
        <w:rPr>
          <w:rFonts w:eastAsia="Times New Roman" w:cstheme="minorHAnsi"/>
          <w:b/>
          <w:bCs/>
          <w:sz w:val="22"/>
          <w:szCs w:val="22"/>
        </w:rPr>
        <w:t xml:space="preserve">“I come against you in the name of the Lord Almighty, the God of the armies of Israel, </w:t>
      </w:r>
      <w:r w:rsidRPr="00394A06">
        <w:rPr>
          <w:rFonts w:cstheme="minorHAnsi"/>
          <w:b/>
          <w:bCs/>
          <w:sz w:val="22"/>
          <w:szCs w:val="22"/>
        </w:rPr>
        <w:t>whom you have defied</w:t>
      </w:r>
      <w:r w:rsidRPr="00394A06">
        <w:rPr>
          <w:rFonts w:eastAsia="Times New Roman" w:cstheme="minorHAnsi"/>
          <w:b/>
          <w:bCs/>
          <w:sz w:val="22"/>
          <w:szCs w:val="22"/>
        </w:rPr>
        <w:t xml:space="preserve">” (1 Samuel 17:45). </w:t>
      </w:r>
      <w:r w:rsidRPr="00394A06">
        <w:rPr>
          <w:rFonts w:eastAsia="Times New Roman" w:cstheme="minorHAnsi"/>
          <w:sz w:val="22"/>
          <w:szCs w:val="22"/>
        </w:rPr>
        <w:t xml:space="preserve">Are you faced with weaknesses? Have you failed? Have you been met with shame? Rise up again for Satan’s to see and begin anew (Psalm 60:1-2). </w:t>
      </w:r>
    </w:p>
    <w:p w14:paraId="6A1027FB" w14:textId="0F008964" w:rsidR="00394A06" w:rsidRPr="00394A06" w:rsidRDefault="00394A06" w:rsidP="00394A06">
      <w:pPr>
        <w:rPr>
          <w:rFonts w:eastAsia="Times New Roman" w:cstheme="minorHAnsi"/>
          <w:sz w:val="22"/>
          <w:szCs w:val="22"/>
        </w:rPr>
      </w:pPr>
      <w:r w:rsidRPr="00394A06">
        <w:rPr>
          <w:rFonts w:cstheme="minorHAnsi"/>
          <w:b/>
          <w:bCs/>
          <w:sz w:val="22"/>
          <w:szCs w:val="22"/>
          <w:shd w:val="clear" w:color="000000" w:fill="auto"/>
          <w:lang w:eastAsia="ko-KR"/>
        </w:rPr>
        <w:t xml:space="preserve">② </w:t>
      </w:r>
      <w:proofErr w:type="gramStart"/>
      <w:r w:rsidRPr="00394A06">
        <w:rPr>
          <w:rFonts w:eastAsia="Times New Roman" w:cstheme="minorHAnsi"/>
          <w:b/>
          <w:bCs/>
          <w:sz w:val="22"/>
          <w:szCs w:val="22"/>
        </w:rPr>
        <w:t>The</w:t>
      </w:r>
      <w:proofErr w:type="gramEnd"/>
      <w:r w:rsidRPr="00394A06">
        <w:rPr>
          <w:rFonts w:eastAsia="Times New Roman" w:cstheme="minorHAnsi"/>
          <w:b/>
          <w:bCs/>
          <w:sz w:val="22"/>
          <w:szCs w:val="22"/>
        </w:rPr>
        <w:t xml:space="preserve"> gospel is the mystery that surpasses myself (scars, failures, destiny), the world, and the authority of Satan.</w:t>
      </w:r>
      <w:r w:rsidRPr="00394A06">
        <w:rPr>
          <w:rFonts w:eastAsia="Times New Roman" w:cstheme="minorHAnsi"/>
          <w:sz w:val="22"/>
          <w:szCs w:val="22"/>
        </w:rPr>
        <w:t xml:space="preserve"> That authority is Christ Himself. He sets us free with the authority of the Priest (Colossians 1:13-14</w:t>
      </w:r>
      <w:proofErr w:type="gramStart"/>
      <w:r w:rsidRPr="00394A06">
        <w:rPr>
          <w:rFonts w:eastAsia="Times New Roman" w:cstheme="minorHAnsi"/>
          <w:sz w:val="22"/>
          <w:szCs w:val="22"/>
        </w:rPr>
        <w:t>), and</w:t>
      </w:r>
      <w:proofErr w:type="gramEnd"/>
      <w:r w:rsidRPr="00394A06">
        <w:rPr>
          <w:rFonts w:eastAsia="Times New Roman" w:cstheme="minorHAnsi"/>
          <w:sz w:val="22"/>
          <w:szCs w:val="22"/>
        </w:rPr>
        <w:t xml:space="preserve"> promises victory with the authority of King (1John 3:8). With the authority of Prophet, he became our eternal way and future (John 14:6). The solution to overcome all things is the gospel. </w:t>
      </w:r>
    </w:p>
    <w:p w14:paraId="0B9D537C" w14:textId="121AAF28" w:rsidR="00394A06" w:rsidRPr="00394A06" w:rsidRDefault="00394A06" w:rsidP="00394A06">
      <w:pPr>
        <w:rPr>
          <w:rFonts w:eastAsia="Times New Roman" w:cstheme="minorHAnsi"/>
          <w:sz w:val="22"/>
          <w:szCs w:val="22"/>
        </w:rPr>
      </w:pPr>
      <w:r w:rsidRPr="00394A06">
        <w:rPr>
          <w:rFonts w:eastAsia="Times New Roman" w:cstheme="minorHAnsi"/>
          <w:b/>
          <w:bCs/>
          <w:sz w:val="22"/>
          <w:szCs w:val="22"/>
        </w:rPr>
        <w:t>2) The battle of prayer.</w:t>
      </w:r>
      <w:r w:rsidRPr="00394A06">
        <w:rPr>
          <w:rFonts w:eastAsia="Times New Roman" w:cstheme="minorHAnsi"/>
          <w:sz w:val="22"/>
          <w:szCs w:val="22"/>
        </w:rPr>
        <w:t xml:space="preserve"> “The whole world will know that there is a God in Israel” (1 Samuel 17:46).</w:t>
      </w:r>
    </w:p>
    <w:p w14:paraId="6A94A8CC" w14:textId="7D51B623" w:rsidR="00394A06" w:rsidRPr="00394A06" w:rsidRDefault="00295CA8" w:rsidP="00394A06">
      <w:pPr>
        <w:rPr>
          <w:rFonts w:eastAsia="Times New Roman" w:cstheme="minorHAnsi"/>
          <w:b/>
          <w:bCs/>
          <w:sz w:val="22"/>
          <w:szCs w:val="22"/>
        </w:rPr>
      </w:pPr>
      <w:r w:rsidRPr="00394A06">
        <w:rPr>
          <w:rFonts w:cstheme="minorHAnsi"/>
          <w:b/>
          <w:bCs/>
          <w:sz w:val="22"/>
          <w:szCs w:val="22"/>
          <w:shd w:val="clear" w:color="000000" w:fill="auto"/>
          <w:lang w:eastAsia="ko-KR"/>
        </w:rPr>
        <w:t>① Prayer</w:t>
      </w:r>
      <w:r w:rsidR="00394A06" w:rsidRPr="00394A06">
        <w:rPr>
          <w:rFonts w:eastAsia="Times New Roman" w:cstheme="minorHAnsi"/>
          <w:b/>
          <w:bCs/>
          <w:sz w:val="22"/>
          <w:szCs w:val="22"/>
        </w:rPr>
        <w:t xml:space="preserve"> is the only way to overcome oneself (2 Corinthians 10:4) and the forces of darkness (Mark 9:29).</w:t>
      </w:r>
    </w:p>
    <w:p w14:paraId="2D9882EE" w14:textId="7D8F13B2" w:rsidR="00394A06" w:rsidRPr="00394A06" w:rsidRDefault="00394A06" w:rsidP="00394A06">
      <w:pPr>
        <w:rPr>
          <w:rFonts w:eastAsia="Times New Roman" w:cstheme="minorHAnsi"/>
          <w:sz w:val="22"/>
          <w:szCs w:val="22"/>
        </w:rPr>
      </w:pPr>
      <w:r w:rsidRPr="00394A06">
        <w:rPr>
          <w:rFonts w:cstheme="minorHAnsi"/>
          <w:b/>
          <w:bCs/>
          <w:sz w:val="22"/>
          <w:szCs w:val="22"/>
          <w:shd w:val="clear" w:color="000000" w:fill="auto"/>
          <w:lang w:eastAsia="ko-KR"/>
        </w:rPr>
        <w:t xml:space="preserve">② Prayer is the only way to change the flow (Psalm 62:6-7). There are good flows and bad flows. There are flows of light and flows of darkness. </w:t>
      </w:r>
      <w:r w:rsidRPr="00394A06">
        <w:rPr>
          <w:rFonts w:eastAsia="Times New Roman" w:cstheme="minorHAnsi"/>
          <w:sz w:val="22"/>
          <w:szCs w:val="22"/>
        </w:rPr>
        <w:t xml:space="preserve">Prayer transforms all flows. Even if there is one person that prays in the family, that person becomes the bartizan to save the family. Same goes for the church. That is why we pray for </w:t>
      </w:r>
      <w:proofErr w:type="gramStart"/>
      <w:r w:rsidRPr="00394A06">
        <w:rPr>
          <w:rFonts w:eastAsia="Times New Roman" w:cstheme="minorHAnsi"/>
          <w:sz w:val="22"/>
          <w:szCs w:val="22"/>
        </w:rPr>
        <w:t>missions</w:t>
      </w:r>
      <w:proofErr w:type="gramEnd"/>
      <w:r w:rsidRPr="00394A06">
        <w:rPr>
          <w:rFonts w:eastAsia="Times New Roman" w:cstheme="minorHAnsi"/>
          <w:sz w:val="22"/>
          <w:szCs w:val="22"/>
        </w:rPr>
        <w:t xml:space="preserve"> fields. With transcendence of time and space, we are transforming the flows. </w:t>
      </w:r>
    </w:p>
    <w:p w14:paraId="3F9EFBD8" w14:textId="00465099" w:rsidR="00394A06" w:rsidRPr="00394A06" w:rsidRDefault="00394A06" w:rsidP="00394A06">
      <w:pPr>
        <w:rPr>
          <w:rFonts w:eastAsia="Times New Roman" w:cstheme="minorHAnsi"/>
          <w:b/>
          <w:bCs/>
          <w:sz w:val="22"/>
          <w:szCs w:val="22"/>
        </w:rPr>
      </w:pPr>
      <w:r w:rsidRPr="00394A06">
        <w:rPr>
          <w:rFonts w:ascii="Segoe UI Symbol" w:hAnsi="Segoe UI Symbol" w:cs="Segoe UI Symbol"/>
          <w:b/>
          <w:bCs/>
          <w:sz w:val="22"/>
          <w:szCs w:val="22"/>
          <w:shd w:val="clear" w:color="000000" w:fill="auto"/>
          <w:lang w:eastAsia="ko-KR"/>
        </w:rPr>
        <w:t>⓷</w:t>
      </w:r>
      <w:r w:rsidRPr="00394A06">
        <w:rPr>
          <w:rFonts w:cstheme="minorHAnsi"/>
          <w:b/>
          <w:bCs/>
          <w:sz w:val="22"/>
          <w:szCs w:val="22"/>
          <w:shd w:val="clear" w:color="000000" w:fill="auto"/>
          <w:lang w:eastAsia="ko-KR"/>
        </w:rPr>
        <w:t xml:space="preserve"> Without prayer, we cannot do great things. On the other hand, prayer has power to change the world (Jeremiah 33:2-3).</w:t>
      </w:r>
    </w:p>
    <w:p w14:paraId="272029AB" w14:textId="7AE48D0B" w:rsidR="00394A06" w:rsidRPr="00394A06" w:rsidRDefault="00394A06" w:rsidP="00394A06">
      <w:pPr>
        <w:rPr>
          <w:rFonts w:eastAsia="Times New Roman" w:cstheme="minorHAnsi"/>
          <w:sz w:val="22"/>
          <w:szCs w:val="22"/>
        </w:rPr>
      </w:pPr>
      <w:r w:rsidRPr="00394A06">
        <w:rPr>
          <w:rFonts w:eastAsia="Times New Roman" w:cstheme="minorHAnsi"/>
          <w:b/>
          <w:bCs/>
          <w:sz w:val="22"/>
          <w:szCs w:val="22"/>
        </w:rPr>
        <w:t xml:space="preserve">3) The battle of evangelism and missions. </w:t>
      </w:r>
      <w:r w:rsidRPr="00394A06">
        <w:rPr>
          <w:rFonts w:eastAsia="Times New Roman" w:cstheme="minorHAnsi"/>
          <w:sz w:val="22"/>
          <w:szCs w:val="22"/>
        </w:rPr>
        <w:t>“It is not by sword or spear that the Lord saves” (1 Samuel 17:47). What is evangelism and missions? It is telling others that salvation comes from only the Lord (Romans 10:14). For this evangelism and missions, God will make everything in our lives into evidence (Acts:1:8). Then, the end will come.</w:t>
      </w:r>
    </w:p>
    <w:p w14:paraId="07490848" w14:textId="77777777" w:rsidR="00394A06" w:rsidRPr="00394A06" w:rsidRDefault="00394A06" w:rsidP="00394A06">
      <w:pPr>
        <w:rPr>
          <w:rFonts w:eastAsia="Times New Roman" w:cstheme="minorHAnsi"/>
          <w:b/>
          <w:bCs/>
          <w:sz w:val="22"/>
          <w:szCs w:val="22"/>
        </w:rPr>
      </w:pPr>
    </w:p>
    <w:p w14:paraId="38EF3456" w14:textId="26BDD73B" w:rsidR="00394A06" w:rsidRPr="00394A06" w:rsidRDefault="00394A06" w:rsidP="00394A06">
      <w:pPr>
        <w:outlineLvl w:val="2"/>
        <w:rPr>
          <w:rFonts w:eastAsia="Times New Roman" w:cstheme="minorHAnsi"/>
          <w:b/>
          <w:bCs/>
          <w:sz w:val="22"/>
          <w:szCs w:val="22"/>
        </w:rPr>
      </w:pPr>
      <w:r w:rsidRPr="00394A06">
        <w:rPr>
          <w:rFonts w:eastAsia="Times New Roman" w:cstheme="minorHAnsi"/>
          <w:b/>
          <w:bCs/>
          <w:sz w:val="22"/>
          <w:szCs w:val="22"/>
        </w:rPr>
        <w:t xml:space="preserve">Conclusion - </w:t>
      </w:r>
      <w:r w:rsidRPr="00394A06">
        <w:rPr>
          <w:rFonts w:eastAsia="Times New Roman" w:cstheme="minorHAnsi"/>
          <w:sz w:val="22"/>
          <w:szCs w:val="22"/>
        </w:rPr>
        <w:t>As the end times approach, we will hear constant news of wars (Matthew 24:7). May you stand as a true victor in spiritual warfare.</w:t>
      </w:r>
    </w:p>
    <w:p w14:paraId="5F8E60C9" w14:textId="77777777" w:rsidR="00000000" w:rsidRDefault="00000000" w:rsidP="00394A06"/>
    <w:sectPr w:rsidR="003D3459" w:rsidSect="00394A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CR Dotum">
    <w:altName w:val="Cambria"/>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F618F"/>
    <w:multiLevelType w:val="multilevel"/>
    <w:tmpl w:val="057A51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C6702E"/>
    <w:multiLevelType w:val="multilevel"/>
    <w:tmpl w:val="C0E6AD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BB3D16"/>
    <w:multiLevelType w:val="multilevel"/>
    <w:tmpl w:val="7EA64E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0308499">
    <w:abstractNumId w:val="1"/>
  </w:num>
  <w:num w:numId="2" w16cid:durableId="6712455">
    <w:abstractNumId w:val="0"/>
  </w:num>
  <w:num w:numId="3" w16cid:durableId="1126653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06"/>
    <w:rsid w:val="00096086"/>
    <w:rsid w:val="000D5348"/>
    <w:rsid w:val="00295CA8"/>
    <w:rsid w:val="00315C6A"/>
    <w:rsid w:val="00394A06"/>
    <w:rsid w:val="00895BBD"/>
    <w:rsid w:val="008E3605"/>
    <w:rsid w:val="00C46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C114"/>
  <w15:chartTrackingRefBased/>
  <w15:docId w15:val="{2B501E4B-5BED-404D-9BFC-42BB4766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394A0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394A06"/>
    <w:rPr>
      <w:rFonts w:ascii="Times New Roman" w:eastAsia="Times New Roman" w:hAnsi="Times New Roman" w:cs="Times New Roman"/>
      <w:b/>
      <w:bCs/>
      <w:sz w:val="27"/>
      <w:szCs w:val="27"/>
    </w:rPr>
  </w:style>
  <w:style w:type="paragraph" w:styleId="a3">
    <w:name w:val="Normal (Web)"/>
    <w:basedOn w:val="a"/>
    <w:uiPriority w:val="99"/>
    <w:semiHidden/>
    <w:unhideWhenUsed/>
    <w:rsid w:val="00394A06"/>
    <w:pPr>
      <w:spacing w:before="100" w:beforeAutospacing="1" w:after="100" w:afterAutospacing="1"/>
    </w:pPr>
    <w:rPr>
      <w:rFonts w:ascii="Times New Roman" w:eastAsia="Times New Roman" w:hAnsi="Times New Roman" w:cs="Times New Roman"/>
    </w:rPr>
  </w:style>
  <w:style w:type="character" w:styleId="a4">
    <w:name w:val="Strong"/>
    <w:basedOn w:val="a0"/>
    <w:uiPriority w:val="22"/>
    <w:qFormat/>
    <w:rsid w:val="00394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4</cp:revision>
  <dcterms:created xsi:type="dcterms:W3CDTF">2024-12-01T12:56:00Z</dcterms:created>
  <dcterms:modified xsi:type="dcterms:W3CDTF">2024-12-01T12:58:00Z</dcterms:modified>
</cp:coreProperties>
</file>