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07BD" w14:textId="2373493F" w:rsidR="00A16BF7" w:rsidRPr="00A16BF7" w:rsidRDefault="00000000">
      <w:pPr>
        <w:rPr>
          <w:rFonts w:eastAsia="맑은 고딕"/>
          <w:color w:val="000000" w:themeColor="text1"/>
          <w:lang w:eastAsia="ko-KR"/>
        </w:rPr>
      </w:pPr>
      <w:r w:rsidRPr="00A16BF7">
        <w:rPr>
          <w:b/>
          <w:bCs/>
          <w:sz w:val="28"/>
          <w:szCs w:val="28"/>
        </w:rPr>
        <w:t>Pulpit Meditation and Forum Questions</w:t>
      </w:r>
      <w:r w:rsidR="00A16BF7">
        <w:rPr>
          <w:rFonts w:eastAsia="맑은 고딕" w:hint="eastAsia"/>
          <w:b/>
          <w:bCs/>
          <w:sz w:val="28"/>
          <w:szCs w:val="28"/>
          <w:lang w:eastAsia="ko-KR"/>
        </w:rPr>
        <w:t xml:space="preserve">                       </w:t>
      </w:r>
      <w:r w:rsidRPr="00A16BF7">
        <w:rPr>
          <w:b/>
          <w:bCs/>
          <w:sz w:val="28"/>
          <w:szCs w:val="28"/>
        </w:rPr>
        <w:t>2-22-2026</w:t>
      </w:r>
      <w:r w:rsidRPr="00A16BF7">
        <w:rPr>
          <w:b/>
          <w:bCs/>
          <w:sz w:val="28"/>
          <w:szCs w:val="28"/>
        </w:rPr>
        <w:br/>
      </w:r>
      <w:r w:rsidRPr="00A16BF7">
        <w:rPr>
          <w:b/>
          <w:bCs/>
          <w:sz w:val="28"/>
          <w:szCs w:val="28"/>
        </w:rPr>
        <w:br/>
      </w:r>
      <w:r>
        <w:t>Title: The Prepared Team—Caleb and Othniel (Judges 1:8–15)</w:t>
      </w:r>
      <w:r>
        <w:br/>
        <w:t>Memory Verse: “For if we live, we live to the Lord, and if we die, we die to the Lord. Therefore, whether we live or die, we are the Lord’s.” (Romans 14:8)</w:t>
      </w:r>
      <w:r>
        <w:br/>
      </w:r>
      <w:r>
        <w:br/>
      </w:r>
      <w:r w:rsidRPr="00A16BF7">
        <w:rPr>
          <w:b/>
          <w:bCs/>
        </w:rPr>
        <w:t>1. Understanding the Word</w:t>
      </w:r>
      <w:r w:rsidRPr="00A16BF7">
        <w:rPr>
          <w:b/>
          <w:bCs/>
        </w:rPr>
        <w:br/>
      </w:r>
      <w:r w:rsidRPr="00A16BF7">
        <w:rPr>
          <w:color w:val="000000" w:themeColor="text1"/>
        </w:rPr>
        <w:t>1) What are the two reasons God sent the tribe of Judah first to complete the remaining conquest of Canaan?</w:t>
      </w:r>
      <w:r w:rsidRPr="00A16BF7">
        <w:rPr>
          <w:color w:val="000000" w:themeColor="text1"/>
        </w:rPr>
        <w:br/>
      </w:r>
    </w:p>
    <w:p w14:paraId="7D1421E9" w14:textId="77777777" w:rsidR="00A16BF7" w:rsidRPr="00A16BF7" w:rsidRDefault="00000000">
      <w:pPr>
        <w:rPr>
          <w:rFonts w:eastAsia="맑은 고딕"/>
          <w:color w:val="000000" w:themeColor="text1"/>
          <w:lang w:eastAsia="ko-KR"/>
        </w:rPr>
      </w:pPr>
      <w:r w:rsidRPr="00A16BF7">
        <w:rPr>
          <w:color w:val="000000" w:themeColor="text1"/>
        </w:rPr>
        <w:br/>
        <w:t>2) Who is the foundation, the core, and the conclusion of the covenant?</w:t>
      </w:r>
      <w:r w:rsidRPr="00A16BF7">
        <w:rPr>
          <w:color w:val="000000" w:themeColor="text1"/>
        </w:rPr>
        <w:br/>
      </w:r>
    </w:p>
    <w:p w14:paraId="47097256" w14:textId="77777777" w:rsidR="00A16BF7" w:rsidRPr="00A16BF7" w:rsidRDefault="00000000">
      <w:pPr>
        <w:rPr>
          <w:rFonts w:eastAsia="맑은 고딕"/>
          <w:color w:val="000000" w:themeColor="text1"/>
          <w:lang w:eastAsia="ko-KR"/>
        </w:rPr>
      </w:pPr>
      <w:r w:rsidRPr="00A16BF7">
        <w:rPr>
          <w:color w:val="000000" w:themeColor="text1"/>
        </w:rPr>
        <w:br/>
        <w:t>3) With what attitude did Caleb and Othniel hold onto the covenant and challenge themselves for God’s will?</w:t>
      </w:r>
      <w:r w:rsidRPr="00A16BF7">
        <w:rPr>
          <w:color w:val="000000" w:themeColor="text1"/>
        </w:rPr>
        <w:br/>
      </w:r>
    </w:p>
    <w:p w14:paraId="79D0A13A" w14:textId="421E6772" w:rsidR="00A16BF7" w:rsidRDefault="00000000">
      <w:pPr>
        <w:rPr>
          <w:rFonts w:eastAsia="맑은 고딕"/>
          <w:lang w:eastAsia="ko-KR"/>
        </w:rPr>
      </w:pPr>
      <w:r w:rsidRPr="00A16BF7">
        <w:rPr>
          <w:color w:val="000000" w:themeColor="text1"/>
        </w:rPr>
        <w:br/>
        <w:t>4) Where is the promise that even the smallest one person and one family will be made to stand in place of a thousand?</w:t>
      </w:r>
      <w:r w:rsidRPr="00A16BF7">
        <w:rPr>
          <w:color w:val="000000" w:themeColor="text1"/>
        </w:rPr>
        <w:br/>
      </w:r>
      <w:r w:rsidRPr="00A16BF7">
        <w:rPr>
          <w:color w:val="EE0000"/>
        </w:rPr>
        <w:br/>
      </w:r>
      <w:r w:rsidRPr="00A16BF7">
        <w:rPr>
          <w:b/>
          <w:bCs/>
        </w:rPr>
        <w:t>2. Applying It to My Life</w:t>
      </w:r>
      <w:r w:rsidRPr="00A16BF7">
        <w:rPr>
          <w:b/>
          <w:bCs/>
        </w:rPr>
        <w:br/>
      </w:r>
      <w:r>
        <w:t>1) Through this week’s pulpit message, what should I gain strength from, receive comfort in, renew, and challenge myself with?</w:t>
      </w:r>
      <w:r>
        <w:br/>
      </w:r>
      <w:r>
        <w:br/>
        <w:t xml:space="preserve">   ① What comfort and strength is God giving me through the Word?</w:t>
      </w:r>
      <w:r>
        <w:br/>
      </w:r>
      <w:r>
        <w:br/>
      </w:r>
    </w:p>
    <w:p w14:paraId="75E13A0D" w14:textId="77777777" w:rsidR="00A16BF7" w:rsidRDefault="00000000">
      <w:pPr>
        <w:rPr>
          <w:rFonts w:eastAsia="맑은 고딕"/>
          <w:lang w:eastAsia="ko-KR"/>
        </w:rPr>
      </w:pPr>
      <w:r>
        <w:t xml:space="preserve">   ② What do I need to renew and be healed from?</w:t>
      </w:r>
      <w:r>
        <w:br/>
      </w:r>
    </w:p>
    <w:p w14:paraId="358E6AC0" w14:textId="53C634B7" w:rsidR="005C0F11" w:rsidRDefault="00000000">
      <w:r>
        <w:br/>
        <w:t xml:space="preserve">   ③ What must I hold onto in the Word and challenge myself toward?</w:t>
      </w:r>
      <w:r>
        <w:br/>
      </w:r>
      <w:r>
        <w:br/>
        <w:t>2) Holding onto this Word, what prayer topics should I have for my field (encounters, family, workplace, and region)?</w:t>
      </w:r>
      <w:r>
        <w:br/>
      </w:r>
      <w:r>
        <w:br/>
        <w:t>3) Who is the evangelism target this week with whom I should share this blessing, and what mission work will I pray for and devote myself to?</w:t>
      </w:r>
      <w:r>
        <w:br/>
      </w:r>
    </w:p>
    <w:sectPr w:rsidR="005C0F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6467403">
    <w:abstractNumId w:val="8"/>
  </w:num>
  <w:num w:numId="2" w16cid:durableId="2005740292">
    <w:abstractNumId w:val="6"/>
  </w:num>
  <w:num w:numId="3" w16cid:durableId="1610967511">
    <w:abstractNumId w:val="5"/>
  </w:num>
  <w:num w:numId="4" w16cid:durableId="817965195">
    <w:abstractNumId w:val="4"/>
  </w:num>
  <w:num w:numId="5" w16cid:durableId="231279912">
    <w:abstractNumId w:val="7"/>
  </w:num>
  <w:num w:numId="6" w16cid:durableId="1485439509">
    <w:abstractNumId w:val="3"/>
  </w:num>
  <w:num w:numId="7" w16cid:durableId="1942685120">
    <w:abstractNumId w:val="2"/>
  </w:num>
  <w:num w:numId="8" w16cid:durableId="125975300">
    <w:abstractNumId w:val="1"/>
  </w:num>
  <w:num w:numId="9" w16cid:durableId="12296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0F11"/>
    <w:rsid w:val="00A16BF7"/>
    <w:rsid w:val="00A30B8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3C9F9C1-0789-4F57-9EB8-581DB2F7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2026-02-22T02:31:00Z</dcterms:modified>
  <cp:category/>
</cp:coreProperties>
</file>