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>
          <w:b/>
          <w:color w:val="000000"/>
          <w:sz w:val="28"/>
        </w:rPr>
        <w:t xml:space="preserve">강단 묵상과 포럼 질문지 </w:t>
      </w:r>
      <w:r>
        <w:rPr>
          <w:b/>
          <w:color w:val="000000"/>
        </w:rPr>
        <w:t xml:space="preserve"> 3-8-2026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그 땅에 남겨진 자들(삿3:7-11)</w:t>
      </w:r>
    </w:p>
    <w:p>
      <w:pPr>
        <w:pStyle w:val="0"/>
        <w:rPr/>
        <w:widowControl w:val="off"/>
      </w:pPr>
      <w:r>
        <w:rPr/>
        <w:t>암송요절 : 마치 독수리가 자기의 보금자리를 어지럽게 하며 자기의 새끼 위에 너풀거리며 그의 날개를 펴서 새끼를 받으며 그의 날개 위해 그것을 업는 것 같이 여호와께서 홀로 그를 인도하셨고, 그와 함께 한 다른 신이 없었도다(신명기32:11-12)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하나님이 정복하지 못한 땅을 남겨둔 두가지 이유는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그 속에서 우리는 어떤 하나님의 마음과 뜻을 발견할 수 있는가?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3) 하나님의 은혜로 택하심을 받은 렘넌트라는 의미 안에 담긴 네가지 미션은 무엇인가? 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옷니엘을 통해 보는 그리스도의 예표 세가지는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2026-03-08T02:00:07.372</dcterms:modified>
</cp:coreProperties>
</file>